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D7192" w14:textId="655BB265" w:rsidR="008B64DD" w:rsidRDefault="0067328D" w:rsidP="00D071FC">
      <w:pPr>
        <w:tabs>
          <w:tab w:val="right" w:pos="9638"/>
        </w:tabs>
        <w:spacing w:after="120" w:line="240" w:lineRule="auto"/>
        <w:ind w:left="0" w:firstLine="0"/>
        <w:jc w:val="center"/>
        <w:rPr>
          <w:rFonts w:ascii="Times New Roman" w:hAnsi="Times New Roman" w:cs="Times New Roman"/>
          <w:b/>
          <w:sz w:val="24"/>
          <w:szCs w:val="24"/>
        </w:rPr>
      </w:pPr>
      <w:r w:rsidRPr="00D071FC">
        <w:rPr>
          <w:rFonts w:ascii="Times New Roman" w:hAnsi="Times New Roman" w:cs="Times New Roman"/>
          <w:b/>
          <w:sz w:val="24"/>
          <w:szCs w:val="24"/>
        </w:rPr>
        <w:t xml:space="preserve">Договор купли-продажи </w:t>
      </w:r>
      <w:r w:rsidR="00147AF3" w:rsidRPr="00D071FC">
        <w:rPr>
          <w:rFonts w:ascii="Times New Roman" w:hAnsi="Times New Roman" w:cs="Times New Roman"/>
          <w:b/>
          <w:sz w:val="24"/>
          <w:szCs w:val="24"/>
        </w:rPr>
        <w:t>недвижимости</w:t>
      </w:r>
    </w:p>
    <w:p w14:paraId="09D7C435" w14:textId="77777777" w:rsidR="00D071FC" w:rsidRPr="00A81AD9" w:rsidRDefault="00D071FC" w:rsidP="00D071FC">
      <w:pPr>
        <w:tabs>
          <w:tab w:val="right" w:pos="9638"/>
        </w:tabs>
        <w:spacing w:after="120" w:line="240" w:lineRule="auto"/>
        <w:ind w:left="0" w:firstLine="0"/>
        <w:jc w:val="center"/>
        <w:rPr>
          <w:rFonts w:ascii="Times New Roman" w:hAnsi="Times New Roman" w:cs="Times New Roman"/>
          <w:sz w:val="24"/>
          <w:szCs w:val="24"/>
        </w:rPr>
      </w:pPr>
    </w:p>
    <w:p w14:paraId="47BADC1C" w14:textId="2525E99E" w:rsidR="008B64DD" w:rsidRPr="00D071FC" w:rsidRDefault="0067328D" w:rsidP="00D071FC">
      <w:pPr>
        <w:tabs>
          <w:tab w:val="right" w:pos="9638"/>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Город </w:t>
      </w:r>
      <w:r w:rsidR="003F3C78"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ab/>
      </w:r>
      <w:r w:rsidR="003F3C78" w:rsidRPr="00A81AD9">
        <w:rPr>
          <w:rFonts w:ascii="Times New Roman" w:hAnsi="Times New Roman" w:cs="Times New Roman"/>
          <w:sz w:val="24"/>
          <w:szCs w:val="24"/>
          <w:highlight w:val="yellow"/>
        </w:rPr>
        <w:t xml:space="preserve">____________</w:t>
      </w:r>
      <w:r w:rsidR="00B8176E" w:rsidRPr="00A81AD9">
        <w:rPr>
          <w:rFonts w:ascii="Times New Roman" w:hAnsi="Times New Roman" w:cs="Times New Roman"/>
          <w:sz w:val="24"/>
          <w:szCs w:val="24"/>
          <w:highlight w:val="yellow"/>
        </w:rPr>
        <w:t xml:space="preserve"/>
      </w:r>
      <w:r w:rsidR="00DC5ED6" w:rsidRPr="00A81AD9">
        <w:rPr>
          <w:rFonts w:ascii="Times New Roman" w:hAnsi="Times New Roman" w:cs="Times New Roman"/>
          <w:sz w:val="24"/>
          <w:szCs w:val="24"/>
          <w:highlight w:val="yellow"/>
        </w:rPr>
        <w:t xml:space="preserve"/>
      </w:r>
      <w:r w:rsidR="00220889" w:rsidRPr="00A81AD9">
        <w:rPr>
          <w:rFonts w:ascii="Times New Roman" w:hAnsi="Times New Roman" w:cs="Times New Roman"/>
          <w:sz w:val="24"/>
          <w:szCs w:val="24"/>
          <w:highlight w:val="yellow"/>
        </w:rPr>
        <w:t xml:space="preserve"/>
      </w:r>
      <w:r w:rsidR="003F3C78" w:rsidRPr="00A81AD9">
        <w:rPr>
          <w:rFonts w:ascii="Times New Roman" w:hAnsi="Times New Roman" w:cs="Times New Roman"/>
          <w:sz w:val="24"/>
          <w:szCs w:val="24"/>
          <w:highlight w:val="yellow"/>
        </w:rPr>
        <w:t xml:space="preserve"/>
      </w:r>
      <w:r w:rsidR="00DC5ED6" w:rsidRPr="00A81AD9">
        <w:rPr>
          <w:rFonts w:ascii="Times New Roman" w:hAnsi="Times New Roman" w:cs="Times New Roman"/>
          <w:sz w:val="24"/>
          <w:szCs w:val="24"/>
          <w:highlight w:val="yellow"/>
        </w:rPr>
        <w:t xml:space="preserve"> </w:t>
      </w:r>
      <w:r w:rsidRPr="00A81AD9">
        <w:rPr>
          <w:rFonts w:ascii="Times New Roman" w:hAnsi="Times New Roman" w:cs="Times New Roman"/>
          <w:sz w:val="24"/>
          <w:szCs w:val="24"/>
          <w:highlight w:val="yellow"/>
        </w:rPr>
        <w:t>г.</w:t>
      </w:r>
    </w:p>
    <w:p w14:paraId="669AF17D" w14:textId="31C66AFE" w:rsidR="008B64DD" w:rsidRPr="00D071FC" w:rsidRDefault="0067328D" w:rsidP="00D071FC">
      <w:pPr>
        <w:tabs>
          <w:tab w:val="right" w:pos="9638"/>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Гр.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пол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w:t>
      </w:r>
      <w:r w:rsidRPr="00D071FC">
        <w:rPr>
          <w:rFonts w:ascii="Times New Roman" w:hAnsi="Times New Roman" w:cs="Times New Roman"/>
          <w:sz w:val="24"/>
          <w:szCs w:val="24"/>
          <w:highlight w:val="yellow"/>
        </w:rPr>
        <w:t xml:space="preserve">____________</w:t>
      </w:r>
      <w:proofErr w:type="spellStart"/>
      <w:r w:rsidRPr="00D071FC">
        <w:rPr>
          <w:rFonts w:ascii="Times New Roman" w:hAnsi="Times New Roman" w:cs="Times New Roman"/>
          <w:sz w:val="24"/>
          <w:szCs w:val="24"/>
          <w:highlight w:val="yellow"/>
        </w:rPr>
        <w:t xml:space="preserve"/>
      </w:r>
      <w:proofErr w:type="spellEnd"/>
      <w:r w:rsidRPr="00D071FC">
        <w:rPr>
          <w:rFonts w:ascii="Times New Roman" w:hAnsi="Times New Roman" w:cs="Times New Roman"/>
          <w:sz w:val="24"/>
          <w:szCs w:val="24"/>
          <w:highlight w:val="yellow"/>
        </w:rPr>
        <w:t xml:space="preserve"/>
      </w:r>
      <w:r w:rsidRPr="00D071FC">
        <w:rPr>
          <w:rFonts w:ascii="Times New Roman" w:hAnsi="Times New Roman" w:cs="Times New Roman"/>
          <w:sz w:val="24"/>
          <w:szCs w:val="24"/>
        </w:rPr>
        <w:t xml:space="preserve"> года рождения, место рождения: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паспорт Российской Федерации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выдан: </w:t>
      </w:r>
      <w:r w:rsidRPr="00D071FC">
        <w:rPr>
          <w:rFonts w:ascii="Times New Roman" w:hAnsi="Times New Roman" w:cs="Times New Roman"/>
          <w:sz w:val="24"/>
          <w:szCs w:val="24"/>
          <w:highlight w:val="yellow"/>
        </w:rPr>
        <w:t xml:space="preserve">____________, ____________, </w:t>
      </w:r>
      <w:r w:rsidRPr="00D071FC">
        <w:rPr>
          <w:rFonts w:ascii="Times New Roman" w:hAnsi="Times New Roman" w:cs="Times New Roman"/>
          <w:sz w:val="24"/>
          <w:szCs w:val="24"/>
        </w:rPr>
        <w:t xml:space="preserve">код подразделения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адрес регистрации: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СНИЛС</w:t>
      </w:r>
      <w:r w:rsidRPr="00D071FC">
        <w:rPr>
          <w:rFonts w:ascii="Times New Roman" w:hAnsi="Times New Roman" w:cs="Times New Roman"/>
          <w:sz w:val="24"/>
          <w:szCs w:val="24"/>
          <w:highlight w:val="yellow"/>
        </w:rPr>
        <w:t xml:space="preserve"> ____________, </w:t>
      </w:r>
      <w:r w:rsidRPr="00D071FC">
        <w:rPr>
          <w:rFonts w:ascii="Times New Roman" w:hAnsi="Times New Roman" w:cs="Times New Roman"/>
          <w:sz w:val="24"/>
          <w:szCs w:val="24"/>
        </w:rPr>
        <w:t xml:space="preserve">e-mail для связи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телефон для связи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именуемый </w:t>
      </w:r>
      <w:r w:rsidR="008D34B6" w:rsidRPr="00D071FC">
        <w:rPr>
          <w:rFonts w:ascii="Times New Roman" w:hAnsi="Times New Roman" w:cs="Times New Roman"/>
          <w:sz w:val="24"/>
          <w:szCs w:val="24"/>
        </w:rPr>
        <w:t xml:space="preserve">[именуемые] </w:t>
      </w:r>
      <w:r w:rsidRPr="00D071FC">
        <w:rPr>
          <w:rFonts w:ascii="Times New Roman" w:hAnsi="Times New Roman" w:cs="Times New Roman"/>
          <w:sz w:val="24"/>
          <w:szCs w:val="24"/>
        </w:rPr>
        <w:t>в дальнейшем «ПРОДАВЕЦ», с одной стороны,</w:t>
      </w:r>
    </w:p>
    <w:p w14:paraId="612F4803" w14:textId="7569CC22"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Гр.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пол </w:t>
      </w:r>
      <w:r w:rsidRPr="00D071FC">
        <w:rPr>
          <w:rFonts w:ascii="Times New Roman" w:hAnsi="Times New Roman" w:cs="Times New Roman"/>
          <w:sz w:val="24"/>
          <w:szCs w:val="24"/>
          <w:highlight w:val="yellow"/>
        </w:rPr>
        <w:t xml:space="preserve">____________, ____________</w:t>
      </w:r>
      <w:proofErr w:type="spellStart"/>
      <w:r w:rsidRPr="00D071FC">
        <w:rPr>
          <w:rFonts w:ascii="Times New Roman" w:hAnsi="Times New Roman" w:cs="Times New Roman"/>
          <w:sz w:val="24"/>
          <w:szCs w:val="24"/>
          <w:highlight w:val="yellow"/>
        </w:rPr>
        <w:t xml:space="preserve"/>
      </w:r>
      <w:proofErr w:type="spellEnd"/>
      <w:r w:rsidRPr="00D071FC">
        <w:rPr>
          <w:rFonts w:ascii="Times New Roman" w:hAnsi="Times New Roman" w:cs="Times New Roman"/>
          <w:sz w:val="24"/>
          <w:szCs w:val="24"/>
          <w:highlight w:val="yellow"/>
        </w:rPr>
        <w:t xml:space="preserve"> </w:t>
      </w:r>
      <w:r w:rsidRPr="00D071FC">
        <w:rPr>
          <w:rFonts w:ascii="Times New Roman" w:hAnsi="Times New Roman" w:cs="Times New Roman"/>
          <w:sz w:val="24"/>
          <w:szCs w:val="24"/>
        </w:rPr>
        <w:t xml:space="preserve">года рождения, место рождения: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паспорт Российской Федерации</w:t>
      </w:r>
      <w:r w:rsidRPr="00D071FC">
        <w:rPr>
          <w:rFonts w:ascii="Times New Roman" w:hAnsi="Times New Roman" w:cs="Times New Roman"/>
          <w:sz w:val="24"/>
          <w:szCs w:val="24"/>
          <w:highlight w:val="yellow"/>
        </w:rPr>
        <w:t xml:space="preserve"> ____________,</w:t>
      </w:r>
      <w:r w:rsidRPr="00D071FC">
        <w:rPr>
          <w:rFonts w:ascii="Times New Roman" w:hAnsi="Times New Roman" w:cs="Times New Roman"/>
          <w:sz w:val="24"/>
          <w:szCs w:val="24"/>
        </w:rPr>
        <w:t xml:space="preserve"> выдан: </w:t>
      </w:r>
      <w:r w:rsidRPr="00D071FC">
        <w:rPr>
          <w:rFonts w:ascii="Times New Roman" w:hAnsi="Times New Roman" w:cs="Times New Roman"/>
          <w:sz w:val="24"/>
          <w:szCs w:val="24"/>
          <w:highlight w:val="yellow"/>
        </w:rPr>
        <w:t xml:space="preserve">____________, ____________, </w:t>
      </w:r>
      <w:r w:rsidRPr="00D071FC">
        <w:rPr>
          <w:rFonts w:ascii="Times New Roman" w:hAnsi="Times New Roman" w:cs="Times New Roman"/>
          <w:sz w:val="24"/>
          <w:szCs w:val="24"/>
        </w:rPr>
        <w:t xml:space="preserve">код подразделения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адрес регистрации: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СНИЛС</w:t>
      </w:r>
      <w:r w:rsidRPr="00D071FC">
        <w:rPr>
          <w:rFonts w:ascii="Times New Roman" w:hAnsi="Times New Roman" w:cs="Times New Roman"/>
          <w:sz w:val="24"/>
          <w:szCs w:val="24"/>
          <w:highlight w:val="yellow"/>
        </w:rPr>
        <w:t xml:space="preserve"> ____________, </w:t>
      </w:r>
      <w:r w:rsidRPr="00D071FC">
        <w:rPr>
          <w:rFonts w:ascii="Times New Roman" w:hAnsi="Times New Roman" w:cs="Times New Roman"/>
          <w:sz w:val="24"/>
          <w:szCs w:val="24"/>
        </w:rPr>
        <w:t xml:space="preserve">e-mail для связи </w:t>
      </w:r>
      <w:r w:rsidRPr="00D071FC">
        <w:rPr>
          <w:rFonts w:ascii="Times New Roman" w:hAnsi="Times New Roman" w:cs="Times New Roman"/>
          <w:sz w:val="24"/>
          <w:szCs w:val="24"/>
          <w:highlight w:val="yellow"/>
        </w:rPr>
        <w:t xml:space="preserve">____________, </w:t>
      </w:r>
      <w:r w:rsidRPr="00D071FC">
        <w:rPr>
          <w:rFonts w:ascii="Times New Roman" w:hAnsi="Times New Roman" w:cs="Times New Roman"/>
          <w:sz w:val="24"/>
          <w:szCs w:val="24"/>
        </w:rPr>
        <w:t xml:space="preserve">телефон для связи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именуемый</w:t>
      </w:r>
      <w:r w:rsidR="00A10541" w:rsidRP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в дальнейшем «ПОКУПАТЕЛЬ», с другой стороны, вместе именуемые «СТОРОНЫ», а по отдельности «СТОРОНА», действуя добровольно, заключили настоящий Договор о нижеследующем: </w:t>
      </w:r>
    </w:p>
    <w:p w14:paraId="6DEA81BD" w14:textId="77777777" w:rsidR="008B64DD" w:rsidRPr="00D071FC" w:rsidRDefault="0067328D" w:rsidP="00D071FC">
      <w:pPr>
        <w:pStyle w:val="1"/>
        <w:spacing w:after="120" w:line="240" w:lineRule="auto"/>
        <w:ind w:left="0" w:firstLine="0"/>
        <w:jc w:val="both"/>
        <w:rPr>
          <w:rFonts w:ascii="Times New Roman" w:hAnsi="Times New Roman" w:cs="Times New Roman"/>
          <w:szCs w:val="24"/>
        </w:rPr>
      </w:pPr>
      <w:r w:rsidRPr="00D071FC">
        <w:rPr>
          <w:rFonts w:ascii="Times New Roman" w:hAnsi="Times New Roman" w:cs="Times New Roman"/>
          <w:szCs w:val="24"/>
        </w:rPr>
        <w:t>Предмет договора</w:t>
      </w:r>
    </w:p>
    <w:p w14:paraId="58802A04" w14:textId="62A545A6"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1.1. </w:t>
      </w:r>
      <w:r w:rsidRPr="00D071FC">
        <w:rPr>
          <w:rFonts w:ascii="Times New Roman" w:hAnsi="Times New Roman" w:cs="Times New Roman"/>
          <w:sz w:val="24"/>
          <w:szCs w:val="24"/>
        </w:rPr>
        <w:tab/>
        <w:t xml:space="preserve">ПРОДАВЕЦ обязуется передать в собственность, а ПОКУПАТЕЛЬ обязуется принять в собственность и оплатить </w:t>
      </w:r>
      <w:r w:rsidR="00332535" w:rsidRPr="00D071FC">
        <w:rPr>
          <w:rFonts w:ascii="Times New Roman" w:hAnsi="Times New Roman" w:cs="Times New Roman"/>
          <w:sz w:val="24"/>
          <w:szCs w:val="24"/>
        </w:rPr>
        <w:t>[</w:t>
      </w:r>
      <w:r w:rsidRPr="00D071FC">
        <w:rPr>
          <w:rFonts w:ascii="Times New Roman" w:hAnsi="Times New Roman" w:cs="Times New Roman"/>
          <w:sz w:val="24"/>
          <w:szCs w:val="24"/>
        </w:rPr>
        <w:t xml:space="preserve">жилое помещение — квартиру, находящуюся по адресу: </w:t>
      </w:r>
      <w:r w:rsidRPr="00D071FC">
        <w:rPr>
          <w:rFonts w:ascii="Times New Roman" w:hAnsi="Times New Roman" w:cs="Times New Roman"/>
          <w:sz w:val="24"/>
          <w:szCs w:val="24"/>
          <w:highlight w:val="yellow"/>
        </w:rPr>
        <w:t xml:space="preserve">____________</w:t>
      </w:r>
      <w:r w:rsidR="00332535" w:rsidRPr="00D071FC">
        <w:rPr>
          <w:rFonts w:ascii="Times New Roman" w:hAnsi="Times New Roman" w:cs="Times New Roman"/>
          <w:sz w:val="24"/>
          <w:szCs w:val="24"/>
        </w:rPr>
        <w:t xml:space="preserve">] [нежилое помещение, находящееся по адресу [АДРЕС объекта недвижимости]]</w:t>
      </w:r>
      <w:r w:rsidR="00147AF3" w:rsidRPr="00D071FC">
        <w:rPr>
          <w:rFonts w:ascii="Times New Roman" w:hAnsi="Times New Roman" w:cs="Times New Roman"/>
          <w:sz w:val="24"/>
          <w:szCs w:val="24"/>
        </w:rPr>
        <w:t xml:space="preserve"> (далее — «НЕДВИЖИМОСТЬ»)</w:t>
      </w:r>
      <w:r w:rsidRPr="00D071FC">
        <w:rPr>
          <w:rFonts w:ascii="Times New Roman" w:hAnsi="Times New Roman" w:cs="Times New Roman"/>
          <w:sz w:val="24"/>
          <w:szCs w:val="24"/>
        </w:rPr>
        <w:t>.</w:t>
      </w:r>
    </w:p>
    <w:p w14:paraId="47D8CD1F" w14:textId="3E64CFD4"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1.2. </w:t>
      </w:r>
      <w:r w:rsidRPr="00D071FC">
        <w:rPr>
          <w:rFonts w:ascii="Times New Roman" w:hAnsi="Times New Roman" w:cs="Times New Roman"/>
          <w:sz w:val="24"/>
          <w:szCs w:val="24"/>
        </w:rPr>
        <w:tab/>
      </w:r>
      <w:r w:rsidR="00147AF3" w:rsidRPr="00D071FC" w:rsidDel="00147AF3">
        <w:rPr>
          <w:rFonts w:ascii="Times New Roman" w:hAnsi="Times New Roman" w:cs="Times New Roman"/>
          <w:sz w:val="24"/>
          <w:szCs w:val="24"/>
        </w:rPr>
        <w:t xml:space="preserve"> </w:t>
      </w:r>
      <w:bookmarkStart w:id="0" w:name="_Hlk226622420"/>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w:t>
      </w:r>
      <w:bookmarkEnd w:id="0"/>
      <w:r w:rsidRPr="00D071FC">
        <w:rPr>
          <w:rFonts w:ascii="Times New Roman" w:hAnsi="Times New Roman" w:cs="Times New Roman"/>
          <w:sz w:val="24"/>
          <w:szCs w:val="24"/>
        </w:rPr>
        <w:t xml:space="preserve">расположена на </w:t>
      </w:r>
      <w:r w:rsidRPr="00D071FC">
        <w:rPr>
          <w:rFonts w:ascii="Times New Roman" w:hAnsi="Times New Roman" w:cs="Times New Roman"/>
          <w:sz w:val="24"/>
          <w:szCs w:val="24"/>
          <w:highlight w:val="yellow"/>
        </w:rPr>
        <w:t xml:space="preserve">____________</w:t>
      </w:r>
      <w:r w:rsidRPr="00D071FC">
        <w:rPr>
          <w:rFonts w:ascii="Times New Roman" w:hAnsi="Times New Roman" w:cs="Times New Roman"/>
          <w:sz w:val="24"/>
          <w:szCs w:val="24"/>
        </w:rPr>
        <w:t xml:space="preserve"> этаже, имеет общую площадь </w:t>
      </w:r>
      <w:r w:rsidRPr="00D071FC">
        <w:rPr>
          <w:rFonts w:ascii="Times New Roman" w:hAnsi="Times New Roman" w:cs="Times New Roman"/>
          <w:sz w:val="24"/>
          <w:szCs w:val="24"/>
          <w:highlight w:val="yellow"/>
        </w:rPr>
        <w:t xml:space="preserve">____________ </w:t>
      </w:r>
      <w:proofErr w:type="gramStart"/>
      <w:r w:rsidRPr="00D071FC">
        <w:rPr>
          <w:rFonts w:ascii="Times New Roman" w:hAnsi="Times New Roman" w:cs="Times New Roman"/>
          <w:sz w:val="24"/>
          <w:szCs w:val="24"/>
          <w:highlight w:val="yellow"/>
        </w:rPr>
        <w:t>кв.м</w:t>
      </w:r>
      <w:proofErr w:type="gramEnd"/>
      <w:r w:rsidRPr="00D071FC">
        <w:rPr>
          <w:rFonts w:ascii="Times New Roman" w:hAnsi="Times New Roman" w:cs="Times New Roman"/>
          <w:sz w:val="24"/>
          <w:szCs w:val="24"/>
        </w:rPr>
        <w:t xml:space="preserve">, кадастровый номер </w:t>
      </w:r>
      <w:r w:rsidRPr="00D071FC">
        <w:rPr>
          <w:rFonts w:ascii="Times New Roman" w:hAnsi="Times New Roman" w:cs="Times New Roman"/>
          <w:sz w:val="24"/>
          <w:szCs w:val="24"/>
          <w:highlight w:val="yellow"/>
        </w:rPr>
        <w:t xml:space="preserve">____________.</w:t>
      </w:r>
    </w:p>
    <w:p w14:paraId="6341E6CA" w14:textId="115CEF06"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1.3. </w:t>
      </w:r>
      <w:r w:rsidRPr="00D071FC">
        <w:rPr>
          <w:rFonts w:ascii="Times New Roman" w:hAnsi="Times New Roman" w:cs="Times New Roman"/>
          <w:sz w:val="24"/>
          <w:szCs w:val="24"/>
        </w:rPr>
        <w:tab/>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принадлежит ПРОДАВЦУ на праве </w:t>
      </w:r>
      <w:r w:rsidRPr="00D071FC">
        <w:rPr>
          <w:rFonts w:ascii="Times New Roman" w:hAnsi="Times New Roman" w:cs="Times New Roman"/>
          <w:sz w:val="24"/>
          <w:szCs w:val="24"/>
          <w:highlight w:val="yellow"/>
        </w:rPr>
        <w:t>[собственности/совместной собственности/долевой собственности]</w:t>
      </w:r>
      <w:r w:rsidRPr="00D071FC">
        <w:rPr>
          <w:rFonts w:ascii="Times New Roman" w:hAnsi="Times New Roman" w:cs="Times New Roman"/>
          <w:sz w:val="24"/>
          <w:szCs w:val="24"/>
        </w:rPr>
        <w:t xml:space="preserve"> на основании ____________</w:t>
      </w:r>
      <w:r w:rsidRPr="00D071FC">
        <w:rPr>
          <w:rFonts w:ascii="Times New Roman" w:hAnsi="Times New Roman" w:cs="Times New Roman"/>
          <w:sz w:val="24"/>
          <w:szCs w:val="24"/>
          <w:highlight w:val="yellow"/>
        </w:rPr>
        <w:t xml:space="preserve"> с ____________</w:t>
      </w:r>
      <w:r w:rsidRPr="00D071FC">
        <w:rPr>
          <w:rFonts w:ascii="Times New Roman" w:hAnsi="Times New Roman" w:cs="Times New Roman"/>
          <w:sz w:val="24"/>
          <w:szCs w:val="24"/>
        </w:rPr>
        <w:t xml:space="preserve"> г., о чем в Едином государственном реестре недвижимости сделана запись регистрации </w:t>
      </w:r>
      <w:r w:rsidRPr="00D071FC">
        <w:rPr>
          <w:rFonts w:ascii="Times New Roman" w:hAnsi="Times New Roman" w:cs="Times New Roman"/>
          <w:sz w:val="24"/>
          <w:szCs w:val="24"/>
          <w:highlight w:val="yellow"/>
        </w:rPr>
        <w:t>[НОМЕР РЕГИСТРАЦИИ],</w:t>
      </w:r>
      <w:r w:rsidRPr="00D071FC">
        <w:rPr>
          <w:rFonts w:ascii="Times New Roman" w:hAnsi="Times New Roman" w:cs="Times New Roman"/>
          <w:sz w:val="24"/>
          <w:szCs w:val="24"/>
        </w:rPr>
        <w:t xml:space="preserve"> что подтверждается Выпиской из Единого государственного реестра недвижимости </w:t>
      </w:r>
      <w:r w:rsidRPr="00D071FC">
        <w:rPr>
          <w:rFonts w:ascii="Times New Roman" w:hAnsi="Times New Roman" w:cs="Times New Roman"/>
          <w:sz w:val="24"/>
          <w:szCs w:val="24"/>
          <w:highlight w:val="yellow"/>
        </w:rPr>
        <w:t>от [</w:t>
      </w:r>
      <w:r w:rsidRPr="00A81AD9">
        <w:rPr>
          <w:rFonts w:ascii="Times New Roman" w:hAnsi="Times New Roman" w:cs="Times New Roman"/>
          <w:sz w:val="24"/>
          <w:szCs w:val="24"/>
          <w:highlight w:val="yellow"/>
        </w:rPr>
        <w:t>ДАТА</w:t>
      </w:r>
      <w:r w:rsidR="00337E4F" w:rsidRPr="00A81AD9">
        <w:rPr>
          <w:rFonts w:ascii="Times New Roman" w:hAnsi="Times New Roman" w:cs="Times New Roman"/>
          <w:sz w:val="24"/>
          <w:szCs w:val="24"/>
          <w:highlight w:val="yellow"/>
        </w:rPr>
        <w:t xml:space="preserve"> ДД.ММ.ГГГГ</w:t>
      </w:r>
      <w:r w:rsidRPr="00A81AD9">
        <w:rPr>
          <w:rFonts w:ascii="Times New Roman" w:hAnsi="Times New Roman" w:cs="Times New Roman"/>
          <w:sz w:val="24"/>
          <w:szCs w:val="24"/>
          <w:highlight w:val="yellow"/>
        </w:rPr>
        <w:t>].</w:t>
      </w:r>
    </w:p>
    <w:p w14:paraId="723FCCFD" w14:textId="6E6AB13C"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1.4. </w:t>
      </w:r>
      <w:r w:rsidRPr="00D071FC">
        <w:rPr>
          <w:rFonts w:ascii="Times New Roman" w:hAnsi="Times New Roman" w:cs="Times New Roman"/>
          <w:sz w:val="24"/>
          <w:szCs w:val="24"/>
        </w:rPr>
        <w:tab/>
        <w:t xml:space="preserve">ПРОДАВЕЦ гарантирует, что до подписания настоящего Договора </w:t>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никому не продана, не подарена, не заложена, в споре, под арестом и запретом не состоит, рентой, арендой, наймом или какими-либо иными обязательствами не обременена, право собственности ПРОДАВЦА никем не оспаривается. Лиц, сохраняющих в соответствии с законом право пользования </w:t>
      </w:r>
      <w:r w:rsidR="00332535" w:rsidRPr="00D071FC">
        <w:rPr>
          <w:rFonts w:ascii="Times New Roman" w:hAnsi="Times New Roman" w:cs="Times New Roman"/>
          <w:sz w:val="24"/>
          <w:szCs w:val="24"/>
        </w:rPr>
        <w:t>НЕДВИЖИМОСТЬЮ</w:t>
      </w:r>
      <w:r w:rsidRPr="00D071FC">
        <w:rPr>
          <w:rFonts w:ascii="Times New Roman" w:hAnsi="Times New Roman" w:cs="Times New Roman"/>
          <w:sz w:val="24"/>
          <w:szCs w:val="24"/>
        </w:rPr>
        <w:t xml:space="preserve"> после государственной регистрации права собственности на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к</w:t>
      </w:r>
      <w:r w:rsidR="00332535" w:rsidRP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ПОКУПАТЕЛЮ, не имеется (ст. 292, 558 Гражданского кодекса Российской Федерации). </w:t>
      </w:r>
    </w:p>
    <w:p w14:paraId="14A7FE8C" w14:textId="5C2278F8"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1.5. </w:t>
      </w:r>
      <w:r w:rsidRPr="00D071FC">
        <w:rPr>
          <w:rFonts w:ascii="Times New Roman" w:hAnsi="Times New Roman" w:cs="Times New Roman"/>
          <w:sz w:val="24"/>
          <w:szCs w:val="24"/>
        </w:rPr>
        <w:tab/>
        <w:t xml:space="preserve">Право собственности на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переходит от ПРОДАВЦА к ПОКУПАТЕЛЮ в момент внесения записи в Единый государственный реестр недвижимости о переходе права собственности. </w:t>
      </w:r>
    </w:p>
    <w:p w14:paraId="0BDD056C" w14:textId="314A346C"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1.6. </w:t>
      </w:r>
      <w:r w:rsidRPr="00D071FC">
        <w:rPr>
          <w:rFonts w:ascii="Times New Roman" w:hAnsi="Times New Roman" w:cs="Times New Roman"/>
          <w:sz w:val="24"/>
          <w:szCs w:val="24"/>
        </w:rPr>
        <w:tab/>
        <w:t xml:space="preserve">Стороны согласовали, что право залога на указанную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в соответствии с п. 5 ст. 488 Гражданского кодекса Российской Федерации у ПРОДАВЦА не возникает.</w:t>
      </w:r>
    </w:p>
    <w:p w14:paraId="3925BB6E" w14:textId="0E1E4CE0" w:rsidR="008B64DD" w:rsidRPr="00D071FC" w:rsidRDefault="0067328D" w:rsidP="00D071FC">
      <w:pPr>
        <w:pStyle w:val="1"/>
        <w:spacing w:after="120" w:line="240" w:lineRule="auto"/>
        <w:ind w:left="0" w:firstLine="0"/>
        <w:jc w:val="both"/>
        <w:rPr>
          <w:rFonts w:ascii="Times New Roman" w:hAnsi="Times New Roman" w:cs="Times New Roman"/>
          <w:szCs w:val="24"/>
        </w:rPr>
      </w:pPr>
      <w:r w:rsidRPr="00D071FC">
        <w:rPr>
          <w:rFonts w:ascii="Times New Roman" w:hAnsi="Times New Roman" w:cs="Times New Roman"/>
          <w:szCs w:val="24"/>
        </w:rPr>
        <w:t xml:space="preserve">Цена </w:t>
      </w:r>
      <w:r w:rsidR="00332535" w:rsidRPr="00D071FC">
        <w:rPr>
          <w:rFonts w:ascii="Times New Roman" w:hAnsi="Times New Roman" w:cs="Times New Roman"/>
          <w:szCs w:val="24"/>
        </w:rPr>
        <w:t xml:space="preserve">недвижимости </w:t>
      </w:r>
      <w:r w:rsidRPr="00D071FC">
        <w:rPr>
          <w:rFonts w:ascii="Times New Roman" w:hAnsi="Times New Roman" w:cs="Times New Roman"/>
          <w:szCs w:val="24"/>
        </w:rPr>
        <w:t>и расчеты по договору</w:t>
      </w:r>
    </w:p>
    <w:p w14:paraId="77943177" w14:textId="3B77ED70"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2.1. </w:t>
      </w:r>
      <w:r w:rsidRPr="00D071FC">
        <w:rPr>
          <w:rFonts w:ascii="Times New Roman" w:hAnsi="Times New Roman" w:cs="Times New Roman"/>
          <w:sz w:val="24"/>
          <w:szCs w:val="24"/>
        </w:rPr>
        <w:tab/>
        <w:t xml:space="preserve">Цена </w:t>
      </w:r>
      <w:r w:rsidR="00332535" w:rsidRPr="00D071FC">
        <w:rPr>
          <w:rFonts w:ascii="Times New Roman" w:hAnsi="Times New Roman" w:cs="Times New Roman"/>
          <w:sz w:val="24"/>
          <w:szCs w:val="24"/>
        </w:rPr>
        <w:t xml:space="preserve">НЕДВИЖИМОСТИ </w:t>
      </w:r>
      <w:r w:rsidRPr="00D071FC">
        <w:rPr>
          <w:rFonts w:ascii="Times New Roman" w:hAnsi="Times New Roman" w:cs="Times New Roman"/>
          <w:sz w:val="24"/>
          <w:szCs w:val="24"/>
        </w:rPr>
        <w:t xml:space="preserve">определена по соглашению СТОРОН и составляет </w:t>
      </w:r>
      <w:r w:rsidRPr="00D071FC">
        <w:rPr>
          <w:rFonts w:ascii="Times New Roman" w:hAnsi="Times New Roman" w:cs="Times New Roman"/>
          <w:sz w:val="24"/>
          <w:szCs w:val="24"/>
          <w:highlight w:val="yellow"/>
        </w:rPr>
        <w:t xml:space="preserve">____________ (____________)</w:t>
      </w:r>
      <w:r w:rsidR="006F4023" w:rsidRPr="00D071FC">
        <w:rPr>
          <w:rFonts w:ascii="Times New Roman" w:hAnsi="Times New Roman" w:cs="Times New Roman"/>
          <w:sz w:val="24"/>
          <w:szCs w:val="24"/>
          <w:highlight w:val="yellow"/>
        </w:rPr>
        <w:t xml:space="preserve"> </w:t>
      </w:r>
      <w:r w:rsidR="006F4023" w:rsidRPr="00A81AD9">
        <w:rPr>
          <w:rFonts w:ascii="Times New Roman" w:hAnsi="Times New Roman" w:cs="Times New Roman"/>
          <w:sz w:val="24"/>
          <w:szCs w:val="24"/>
          <w:highlight w:val="yellow"/>
        </w:rPr>
        <w:t>рублей</w:t>
      </w:r>
      <w:r w:rsidR="00337E4F" w:rsidRPr="00A81AD9">
        <w:rPr>
          <w:rFonts w:ascii="Times New Roman" w:hAnsi="Times New Roman" w:cs="Times New Roman"/>
          <w:sz w:val="24"/>
          <w:szCs w:val="24"/>
          <w:highlight w:val="yellow"/>
        </w:rPr>
        <w:t xml:space="preserve"> РФ</w:t>
      </w:r>
      <w:r w:rsidRPr="00D071FC">
        <w:rPr>
          <w:rFonts w:ascii="Times New Roman" w:hAnsi="Times New Roman" w:cs="Times New Roman"/>
          <w:sz w:val="24"/>
          <w:szCs w:val="24"/>
          <w:highlight w:val="yellow"/>
        </w:rPr>
        <w:t>.</w:t>
      </w:r>
      <w:r w:rsidRPr="00D071FC">
        <w:rPr>
          <w:rFonts w:ascii="Times New Roman" w:hAnsi="Times New Roman" w:cs="Times New Roman"/>
          <w:sz w:val="24"/>
          <w:szCs w:val="24"/>
        </w:rPr>
        <w:t xml:space="preserve"> Цена является окончательной и изменению не подлежит. </w:t>
      </w:r>
    </w:p>
    <w:p w14:paraId="485C8E97" w14:textId="4A42DED2" w:rsidR="00BD2B76"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lastRenderedPageBreak/>
        <w:t xml:space="preserve">2.2. </w:t>
      </w:r>
      <w:r w:rsidRPr="00D071FC">
        <w:rPr>
          <w:rFonts w:ascii="Times New Roman" w:hAnsi="Times New Roman" w:cs="Times New Roman"/>
          <w:sz w:val="24"/>
          <w:szCs w:val="24"/>
        </w:rPr>
        <w:tab/>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приобретается ПОКУПАТЕЛЕМ у ПРОДАВЦА за счет собственных средств в размере </w:t>
      </w:r>
      <w:r w:rsidRPr="00D071FC">
        <w:rPr>
          <w:rFonts w:ascii="Times New Roman" w:hAnsi="Times New Roman" w:cs="Times New Roman"/>
          <w:sz w:val="24"/>
          <w:szCs w:val="24"/>
          <w:highlight w:val="yellow"/>
        </w:rPr>
        <w:t xml:space="preserve">____________</w:t>
      </w:r>
      <w:r w:rsidR="00337E4F" w:rsidRPr="00D071FC">
        <w:rPr>
          <w:rFonts w:ascii="Times New Roman" w:hAnsi="Times New Roman" w:cs="Times New Roman"/>
          <w:sz w:val="24"/>
          <w:szCs w:val="24"/>
          <w:highlight w:val="yellow"/>
        </w:rPr>
        <w:t xml:space="preserve"/>
      </w:r>
      <w:r w:rsidR="00337E4F" w:rsidRPr="00A81AD9">
        <w:rPr>
          <w:rFonts w:ascii="Times New Roman" w:hAnsi="Times New Roman" w:cs="Times New Roman"/>
          <w:sz w:val="24"/>
          <w:szCs w:val="24"/>
          <w:highlight w:val="yellow"/>
        </w:rPr>
        <w:t xml:space="preserve"/>
      </w:r>
      <w:r w:rsidRPr="00A81AD9">
        <w:rPr>
          <w:rFonts w:ascii="Times New Roman" w:hAnsi="Times New Roman" w:cs="Times New Roman"/>
          <w:sz w:val="24"/>
          <w:szCs w:val="24"/>
          <w:highlight w:val="yellow"/>
        </w:rPr>
        <w:t xml:space="preserve"/>
      </w:r>
      <w:r w:rsidRPr="00D071FC">
        <w:rPr>
          <w:rFonts w:ascii="Times New Roman" w:hAnsi="Times New Roman" w:cs="Times New Roman"/>
          <w:sz w:val="24"/>
          <w:szCs w:val="24"/>
        </w:rPr>
        <w:t xml:space="preserve"> рублей РФ</w:t>
      </w:r>
      <w:r w:rsidR="00A45E2A" w:rsidRPr="00D071FC">
        <w:rPr>
          <w:rFonts w:ascii="Times New Roman" w:hAnsi="Times New Roman" w:cs="Times New Roman"/>
          <w:sz w:val="24"/>
          <w:szCs w:val="24"/>
        </w:rPr>
        <w:t>,</w:t>
      </w:r>
      <w:r w:rsidRPr="00D071FC">
        <w:rPr>
          <w:rFonts w:ascii="Times New Roman" w:hAnsi="Times New Roman" w:cs="Times New Roman"/>
          <w:sz w:val="24"/>
          <w:szCs w:val="24"/>
        </w:rPr>
        <w:t xml:space="preserve"> и с использованием кредитных средств в размере </w:t>
      </w:r>
      <w:r w:rsidRPr="00D071FC">
        <w:rPr>
          <w:rFonts w:ascii="Times New Roman" w:hAnsi="Times New Roman" w:cs="Times New Roman"/>
          <w:sz w:val="24"/>
          <w:szCs w:val="24"/>
          <w:highlight w:val="yellow"/>
        </w:rPr>
        <w:t xml:space="preserve">____________</w:t>
      </w:r>
      <w:r w:rsidR="00337E4F" w:rsidRPr="00D071FC">
        <w:rPr>
          <w:rFonts w:ascii="Times New Roman" w:hAnsi="Times New Roman" w:cs="Times New Roman"/>
          <w:sz w:val="24"/>
          <w:szCs w:val="24"/>
          <w:highlight w:val="yellow"/>
        </w:rPr>
        <w:t xml:space="preserve"/>
      </w:r>
      <w:r w:rsidR="00337E4F" w:rsidRPr="00A81AD9">
        <w:rPr>
          <w:rFonts w:ascii="Times New Roman" w:hAnsi="Times New Roman" w:cs="Times New Roman"/>
          <w:sz w:val="24"/>
          <w:szCs w:val="24"/>
          <w:highlight w:val="yellow"/>
        </w:rPr>
        <w:t xml:space="preserve"/>
      </w:r>
      <w:r w:rsidRPr="00D071FC">
        <w:rPr>
          <w:rFonts w:ascii="Times New Roman" w:hAnsi="Times New Roman" w:cs="Times New Roman"/>
          <w:sz w:val="24"/>
          <w:szCs w:val="24"/>
          <w:highlight w:val="yellow"/>
        </w:rPr>
        <w:t xml:space="preserve"/>
      </w:r>
      <w:r w:rsidRPr="00D071FC">
        <w:rPr>
          <w:rFonts w:ascii="Times New Roman" w:hAnsi="Times New Roman" w:cs="Times New Roman"/>
          <w:sz w:val="24"/>
          <w:szCs w:val="24"/>
        </w:rPr>
        <w:t xml:space="preserve"> рублей РФ, предоставленных ПОКУПАТЕЛЮ по Кредитному договору </w:t>
      </w:r>
      <w:r w:rsidRPr="00D071FC">
        <w:rPr>
          <w:rFonts w:ascii="Times New Roman" w:hAnsi="Times New Roman" w:cs="Times New Roman"/>
          <w:sz w:val="24"/>
          <w:szCs w:val="24"/>
          <w:highlight w:val="yellow"/>
        </w:rPr>
        <w:t>№[НОМЕР КРЕДИТНОГО ДОГОВОРА],</w:t>
      </w:r>
      <w:r w:rsidRPr="00D071FC">
        <w:rPr>
          <w:rFonts w:ascii="Times New Roman" w:hAnsi="Times New Roman" w:cs="Times New Roman"/>
          <w:sz w:val="24"/>
          <w:szCs w:val="24"/>
        </w:rPr>
        <w:t xml:space="preserve"> заключенному по Заявке ПОКУПАТЕЛЯ от [ДАТА ЗАЯВКИ</w:t>
      </w:r>
      <w:r w:rsidR="00337E4F" w:rsidRPr="00D071FC">
        <w:rPr>
          <w:rFonts w:ascii="Times New Roman" w:hAnsi="Times New Roman" w:cs="Times New Roman"/>
          <w:sz w:val="24"/>
          <w:szCs w:val="24"/>
        </w:rPr>
        <w:t xml:space="preserve"> </w:t>
      </w:r>
      <w:r w:rsidR="00337E4F" w:rsidRPr="00A81AD9">
        <w:rPr>
          <w:rFonts w:ascii="Times New Roman" w:hAnsi="Times New Roman" w:cs="Times New Roman"/>
          <w:sz w:val="24"/>
          <w:szCs w:val="24"/>
          <w:highlight w:val="yellow"/>
        </w:rPr>
        <w:t>ДД.ММ.ГГГГ</w:t>
      </w:r>
      <w:r w:rsidRPr="00D071FC">
        <w:rPr>
          <w:rFonts w:ascii="Times New Roman" w:hAnsi="Times New Roman" w:cs="Times New Roman"/>
          <w:sz w:val="24"/>
          <w:szCs w:val="24"/>
        </w:rPr>
        <w:t>] (далее — Кредитный договор) между ПОКУПАТЕЛЕМ и Акци</w:t>
      </w:r>
      <w:r w:rsidR="00E17E5C" w:rsidRPr="00D071FC">
        <w:rPr>
          <w:rFonts w:ascii="Times New Roman" w:hAnsi="Times New Roman" w:cs="Times New Roman"/>
          <w:sz w:val="24"/>
          <w:szCs w:val="24"/>
        </w:rPr>
        <w:t>онерным обществом «</w:t>
      </w:r>
      <w:proofErr w:type="spellStart"/>
      <w:r w:rsidR="00E17E5C" w:rsidRPr="00D071FC">
        <w:rPr>
          <w:rFonts w:ascii="Times New Roman" w:hAnsi="Times New Roman" w:cs="Times New Roman"/>
          <w:sz w:val="24"/>
          <w:szCs w:val="24"/>
        </w:rPr>
        <w:t>ТБанк</w:t>
      </w:r>
      <w:proofErr w:type="spellEnd"/>
      <w:r w:rsidRPr="00D071FC">
        <w:rPr>
          <w:rFonts w:ascii="Times New Roman" w:hAnsi="Times New Roman" w:cs="Times New Roman"/>
          <w:sz w:val="24"/>
          <w:szCs w:val="24"/>
        </w:rPr>
        <w:t>», являющимся кредитной организацией и действующим на основании универсальной лицензии на осуществление банковских операций со средствами в ру</w:t>
      </w:r>
      <w:r w:rsidR="00920387" w:rsidRPr="00D071FC">
        <w:rPr>
          <w:rFonts w:ascii="Times New Roman" w:hAnsi="Times New Roman" w:cs="Times New Roman"/>
          <w:sz w:val="24"/>
          <w:szCs w:val="24"/>
        </w:rPr>
        <w:t>б</w:t>
      </w:r>
      <w:r w:rsidRPr="00D071FC">
        <w:rPr>
          <w:rFonts w:ascii="Times New Roman" w:hAnsi="Times New Roman" w:cs="Times New Roman"/>
          <w:sz w:val="24"/>
          <w:szCs w:val="24"/>
        </w:rPr>
        <w:t>лях и иностранной валюте (с правом привлечения во вклады денежных средств физических лиц) и на осуществление банковских операций с драгоценны</w:t>
      </w:r>
      <w:r w:rsidR="006A55AB" w:rsidRPr="00D071FC">
        <w:rPr>
          <w:rFonts w:ascii="Times New Roman" w:hAnsi="Times New Roman" w:cs="Times New Roman"/>
          <w:sz w:val="24"/>
          <w:szCs w:val="24"/>
        </w:rPr>
        <w:t xml:space="preserve">ми металлами №2673 от 09.07.2024 </w:t>
      </w:r>
      <w:r w:rsidRPr="00D071FC">
        <w:rPr>
          <w:rFonts w:ascii="Times New Roman" w:hAnsi="Times New Roman" w:cs="Times New Roman"/>
          <w:sz w:val="24"/>
          <w:szCs w:val="24"/>
        </w:rPr>
        <w:t>г., выданной Банком России без ограничения срока действия, ОГРН 1027739642281, находящимся по адресу: Москва, 127287, ул. 2-я Хуторская, д. 38А, стр. 26, ИНН 7710140679, БИК 044525974, КПП 771301001, именуемое далее «БАНК». Срок кредита ____________</w:t>
      </w:r>
      <w:r w:rsidR="00FD67AC" w:rsidRPr="00D071FC">
        <w:rPr>
          <w:rFonts w:ascii="Times New Roman" w:hAnsi="Times New Roman" w:cs="Times New Roman"/>
          <w:sz w:val="24"/>
          <w:szCs w:val="24"/>
        </w:rPr>
        <w:t xml:space="preserve"> </w:t>
      </w:r>
      <w:r w:rsidR="00FD67AC" w:rsidRPr="00A81AD9">
        <w:rPr>
          <w:rFonts w:ascii="Times New Roman" w:hAnsi="Times New Roman" w:cs="Times New Roman"/>
          <w:sz w:val="24"/>
          <w:szCs w:val="24"/>
          <w:highlight w:val="yellow"/>
        </w:rPr>
        <w:t/>
      </w:r>
      <w:r w:rsidRPr="00D071FC">
        <w:rPr>
          <w:rFonts w:ascii="Times New Roman" w:hAnsi="Times New Roman" w:cs="Times New Roman"/>
          <w:sz w:val="24"/>
          <w:szCs w:val="24"/>
        </w:rPr>
        <w:t>месяцев. Условия предоставления кредита предусмотрены Кредитным договором.</w:t>
      </w:r>
      <w:r w:rsidR="00BD2B76" w:rsidRPr="00D071FC">
        <w:rPr>
          <w:rFonts w:ascii="Times New Roman" w:hAnsi="Times New Roman" w:cs="Times New Roman"/>
          <w:sz w:val="24"/>
          <w:szCs w:val="24"/>
        </w:rPr>
        <w:tab/>
      </w:r>
    </w:p>
    <w:p w14:paraId="6306330A" w14:textId="7AB3655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2.3. </w:t>
      </w:r>
      <w:r w:rsidRPr="00D071FC">
        <w:rPr>
          <w:rFonts w:ascii="Times New Roman" w:hAnsi="Times New Roman" w:cs="Times New Roman"/>
          <w:sz w:val="24"/>
          <w:szCs w:val="24"/>
        </w:rPr>
        <w:tab/>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приобретаемая ПОКУПАТЕЛЕМ по настоящему Договору, находится в залоге у БАНКА с момента государственной регистрации ипотеки в силу закона на</w:t>
      </w:r>
      <w:r w:rsidR="00147AF3" w:rsidRPr="00D071FC">
        <w:rPr>
          <w:rFonts w:ascii="Times New Roman" w:hAnsi="Times New Roman" w:cs="Times New Roman"/>
          <w:sz w:val="24"/>
          <w:szCs w:val="24"/>
        </w:rPr>
        <w:t xml:space="preserve">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в Едином государственном реестре недвижимости. ПОКУПАТЕЛЬ и БАНК принимают на себя права и обязанности залогодателя и залогодержателя соответственно, предусмотренные Федеральным законом от 16.07.1998 г. N102-ФЗ «Об ипотеке (залоге недвижимости)». </w:t>
      </w:r>
    </w:p>
    <w:p w14:paraId="0B628A89" w14:textId="77777777" w:rsidR="00403362"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2.4. </w:t>
      </w:r>
      <w:r w:rsidRPr="00D071FC">
        <w:rPr>
          <w:rFonts w:ascii="Times New Roman" w:hAnsi="Times New Roman" w:cs="Times New Roman"/>
          <w:sz w:val="24"/>
          <w:szCs w:val="24"/>
        </w:rPr>
        <w:tab/>
        <w:t xml:space="preserve">СТОРОНЫ пришли к соглашению, что сумма, указанная в п. 2.1. настоящего Договора оплачивается ПОКУПАТЕЛЕМ </w:t>
      </w:r>
    </w:p>
    <w:p w14:paraId="1DDA465A" w14:textId="77777777" w:rsidR="00403362" w:rsidRPr="00D071FC" w:rsidRDefault="00403362"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[следующим образом:</w:t>
      </w:r>
    </w:p>
    <w:p w14:paraId="213B187D" w14:textId="4F43BDBB" w:rsidR="00403362" w:rsidRPr="00D071FC" w:rsidRDefault="00403362"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highlight w:val="yellow"/>
        </w:rPr>
        <w:t>- [СУММА ЦИФРАМИ (СУММА СЛОВАМИ)]</w:t>
      </w:r>
      <w:r w:rsidR="00DB787A" w:rsidRPr="00D071FC">
        <w:rPr>
          <w:rFonts w:ascii="Times New Roman" w:hAnsi="Times New Roman" w:cs="Times New Roman"/>
          <w:sz w:val="24"/>
          <w:szCs w:val="24"/>
          <w:highlight w:val="yellow"/>
        </w:rPr>
        <w:t xml:space="preserve"> </w:t>
      </w:r>
      <w:r w:rsidR="00DB787A" w:rsidRPr="00A81AD9">
        <w:rPr>
          <w:rFonts w:ascii="Times New Roman" w:hAnsi="Times New Roman" w:cs="Times New Roman"/>
          <w:sz w:val="24"/>
          <w:szCs w:val="24"/>
          <w:highlight w:val="yellow"/>
        </w:rPr>
        <w:t>рублей</w:t>
      </w:r>
      <w:r w:rsidRPr="00D071FC">
        <w:rPr>
          <w:rFonts w:ascii="Times New Roman" w:hAnsi="Times New Roman" w:cs="Times New Roman"/>
          <w:sz w:val="24"/>
          <w:szCs w:val="24"/>
        </w:rPr>
        <w:t xml:space="preserve"> оплачен</w:t>
      </w:r>
      <w:r w:rsidR="00CC45C8" w:rsidRPr="00D071FC">
        <w:rPr>
          <w:rFonts w:ascii="Times New Roman" w:hAnsi="Times New Roman" w:cs="Times New Roman"/>
          <w:sz w:val="24"/>
          <w:szCs w:val="24"/>
        </w:rPr>
        <w:t>о</w:t>
      </w:r>
      <w:r w:rsidRPr="00D071FC">
        <w:rPr>
          <w:rFonts w:ascii="Times New Roman" w:hAnsi="Times New Roman" w:cs="Times New Roman"/>
          <w:sz w:val="24"/>
          <w:szCs w:val="24"/>
        </w:rPr>
        <w:t xml:space="preserve"> из собственных средств ПОКУПАТЕЛЯ до заключения настоящего Договора;</w:t>
      </w:r>
    </w:p>
    <w:p w14:paraId="407BDCC0" w14:textId="784171DE" w:rsidR="00403362" w:rsidRPr="00D071FC" w:rsidRDefault="00403362"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 </w:t>
      </w:r>
      <w:r w:rsidRPr="00D071FC">
        <w:rPr>
          <w:rFonts w:ascii="Times New Roman" w:hAnsi="Times New Roman" w:cs="Times New Roman"/>
          <w:sz w:val="24"/>
          <w:szCs w:val="24"/>
          <w:highlight w:val="yellow"/>
        </w:rPr>
        <w:t>[СУММА ЦИФРАМИ (СУММА СЛОВАМИ)]</w:t>
      </w:r>
      <w:r w:rsidRPr="00D071FC">
        <w:rPr>
          <w:rFonts w:ascii="Times New Roman" w:hAnsi="Times New Roman" w:cs="Times New Roman"/>
          <w:sz w:val="24"/>
          <w:szCs w:val="24"/>
        </w:rPr>
        <w:t xml:space="preserve"> </w:t>
      </w:r>
      <w:r w:rsidR="00CC45C8" w:rsidRPr="00A81AD9">
        <w:rPr>
          <w:rFonts w:ascii="Times New Roman" w:hAnsi="Times New Roman" w:cs="Times New Roman"/>
          <w:sz w:val="24"/>
          <w:szCs w:val="24"/>
          <w:highlight w:val="yellow"/>
        </w:rPr>
        <w:t>рублей</w:t>
      </w:r>
      <w:r w:rsidRPr="00D071FC">
        <w:rPr>
          <w:rFonts w:ascii="Times New Roman" w:hAnsi="Times New Roman" w:cs="Times New Roman"/>
          <w:sz w:val="24"/>
          <w:szCs w:val="24"/>
        </w:rPr>
        <w:t xml:space="preserve"> оплачивается за счет собственных средств ПОКУПАТЕЛЯ и кредитных средств, предоставленных ПОКУПАТЕЛЮ в рамках Кредитного договора</w:t>
      </w:r>
      <w:r w:rsidR="000057F2" w:rsidRPr="00D071FC">
        <w:rPr>
          <w:rFonts w:ascii="Times New Roman" w:hAnsi="Times New Roman" w:cs="Times New Roman"/>
          <w:sz w:val="24"/>
          <w:szCs w:val="24"/>
        </w:rPr>
        <w:t>,</w:t>
      </w:r>
      <w:r w:rsidRPr="00D071FC">
        <w:rPr>
          <w:rFonts w:ascii="Times New Roman" w:hAnsi="Times New Roman" w:cs="Times New Roman"/>
          <w:sz w:val="24"/>
          <w:szCs w:val="24"/>
        </w:rPr>
        <w:t xml:space="preserve">] </w:t>
      </w:r>
      <w:r w:rsidR="0067328D" w:rsidRPr="00D071FC">
        <w:rPr>
          <w:rFonts w:ascii="Times New Roman" w:hAnsi="Times New Roman" w:cs="Times New Roman"/>
          <w:sz w:val="24"/>
          <w:szCs w:val="24"/>
        </w:rPr>
        <w:t xml:space="preserve">посредством открытия безотзывного, покрытого (депонированного) аккредитива в Акционерном </w:t>
      </w:r>
      <w:r w:rsidR="00E17E5C" w:rsidRPr="00D071FC">
        <w:rPr>
          <w:rFonts w:ascii="Times New Roman" w:hAnsi="Times New Roman" w:cs="Times New Roman"/>
          <w:sz w:val="24"/>
          <w:szCs w:val="24"/>
        </w:rPr>
        <w:t>обществе «</w:t>
      </w:r>
      <w:proofErr w:type="spellStart"/>
      <w:r w:rsidR="00E17E5C" w:rsidRPr="00D071FC">
        <w:rPr>
          <w:rFonts w:ascii="Times New Roman" w:hAnsi="Times New Roman" w:cs="Times New Roman"/>
          <w:sz w:val="24"/>
          <w:szCs w:val="24"/>
        </w:rPr>
        <w:t>ТБанк</w:t>
      </w:r>
      <w:proofErr w:type="spellEnd"/>
      <w:r w:rsidR="00601E71" w:rsidRPr="00D071FC">
        <w:rPr>
          <w:rFonts w:ascii="Times New Roman" w:hAnsi="Times New Roman" w:cs="Times New Roman"/>
          <w:sz w:val="24"/>
          <w:szCs w:val="24"/>
        </w:rPr>
        <w:t xml:space="preserve">» </w:t>
      </w:r>
      <w:r w:rsidR="00332535" w:rsidRPr="00D071FC">
        <w:rPr>
          <w:rFonts w:ascii="Times New Roman" w:hAnsi="Times New Roman" w:cs="Times New Roman"/>
          <w:sz w:val="24"/>
          <w:szCs w:val="24"/>
        </w:rPr>
        <w:t xml:space="preserve">в </w:t>
      </w:r>
      <w:r w:rsidR="00601E71" w:rsidRPr="00D071FC">
        <w:rPr>
          <w:rFonts w:ascii="Times New Roman" w:hAnsi="Times New Roman" w:cs="Times New Roman"/>
          <w:sz w:val="24"/>
          <w:szCs w:val="24"/>
        </w:rPr>
        <w:t xml:space="preserve">пользу </w:t>
      </w:r>
      <w:r w:rsidR="0067328D" w:rsidRPr="00D071FC">
        <w:rPr>
          <w:rFonts w:ascii="Times New Roman" w:hAnsi="Times New Roman" w:cs="Times New Roman"/>
          <w:sz w:val="24"/>
          <w:szCs w:val="24"/>
          <w:highlight w:val="yellow"/>
        </w:rPr>
        <w:t xml:space="preserve">____________</w:t>
      </w:r>
      <w:r w:rsidR="00601E71" w:rsidRPr="00D071FC">
        <w:rPr>
          <w:rFonts w:ascii="Times New Roman" w:hAnsi="Times New Roman" w:cs="Times New Roman"/>
          <w:sz w:val="24"/>
          <w:szCs w:val="24"/>
          <w:highlight w:val="yellow"/>
        </w:rPr>
        <w:t xml:space="preserve"/>
      </w:r>
      <w:r w:rsidR="0017137C" w:rsidRPr="00D071FC">
        <w:rPr>
          <w:rFonts w:ascii="Times New Roman" w:hAnsi="Times New Roman" w:cs="Times New Roman"/>
          <w:sz w:val="24"/>
          <w:szCs w:val="24"/>
          <w:highlight w:val="yellow"/>
        </w:rPr>
        <w:t xml:space="preserve"/>
      </w:r>
      <w:r w:rsidR="0017137C" w:rsidRPr="00A81AD9">
        <w:rPr>
          <w:rFonts w:ascii="Times New Roman" w:hAnsi="Times New Roman" w:cs="Times New Roman"/>
          <w:sz w:val="24"/>
          <w:szCs w:val="24"/>
          <w:highlight w:val="yellow"/>
        </w:rPr>
        <w:t xml:space="preserve"/>
      </w:r>
      <w:r w:rsidR="0067328D" w:rsidRPr="00D071FC">
        <w:rPr>
          <w:rFonts w:ascii="Times New Roman" w:hAnsi="Times New Roman" w:cs="Times New Roman"/>
          <w:sz w:val="24"/>
          <w:szCs w:val="24"/>
          <w:highlight w:val="yellow"/>
        </w:rPr>
        <w:t xml:space="preserve"/>
      </w:r>
      <w:r w:rsidR="002071DF" w:rsidRPr="00D071FC">
        <w:rPr>
          <w:rFonts w:ascii="Times New Roman" w:hAnsi="Times New Roman" w:cs="Times New Roman"/>
          <w:sz w:val="24"/>
          <w:szCs w:val="24"/>
          <w:highlight w:val="yellow"/>
        </w:rPr>
        <w:t>.</w:t>
      </w:r>
      <w:r w:rsidR="00FA35BD" w:rsidRPr="00D071FC">
        <w:rPr>
          <w:rFonts w:ascii="Times New Roman" w:hAnsi="Times New Roman" w:cs="Times New Roman"/>
          <w:sz w:val="24"/>
          <w:szCs w:val="24"/>
          <w:highlight w:val="yellow"/>
        </w:rPr>
        <w:t xml:space="preserve"> </w:t>
      </w:r>
    </w:p>
    <w:p w14:paraId="7215E7DC"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2.5. </w:t>
      </w:r>
      <w:r w:rsidRPr="00D071FC">
        <w:rPr>
          <w:rFonts w:ascii="Times New Roman" w:hAnsi="Times New Roman" w:cs="Times New Roman"/>
          <w:sz w:val="24"/>
          <w:szCs w:val="24"/>
        </w:rPr>
        <w:tab/>
        <w:t>Датой исполнения обязательств по оплате, предусмотренных настоящим Договором, является дата зачисления денежных средств на расчетный счет ПРОДАВЦА</w:t>
      </w:r>
      <w:r w:rsidR="004F03A0" w:rsidRPr="00D071FC">
        <w:rPr>
          <w:rFonts w:ascii="Times New Roman" w:hAnsi="Times New Roman" w:cs="Times New Roman"/>
          <w:sz w:val="24"/>
          <w:szCs w:val="24"/>
        </w:rPr>
        <w:t xml:space="preserve">: </w:t>
      </w:r>
      <w:r w:rsidR="000658DC" w:rsidRPr="00D071FC">
        <w:rPr>
          <w:rFonts w:ascii="Times New Roman" w:hAnsi="Times New Roman" w:cs="Times New Roman"/>
          <w:sz w:val="24"/>
          <w:szCs w:val="24"/>
          <w:highlight w:val="yellow"/>
        </w:rPr>
        <w:t>Получатель: ___, Номер счёта: ___, Наименование банка: ____, БИК: ___, Корр. счёт: ___.</w:t>
      </w:r>
    </w:p>
    <w:p w14:paraId="4D6CC501" w14:textId="77777777" w:rsidR="008B64DD" w:rsidRPr="00D071FC" w:rsidRDefault="0067328D" w:rsidP="00D071FC">
      <w:pPr>
        <w:pStyle w:val="1"/>
        <w:spacing w:after="120" w:line="240" w:lineRule="auto"/>
        <w:ind w:left="0" w:firstLine="0"/>
        <w:jc w:val="both"/>
        <w:rPr>
          <w:rFonts w:ascii="Times New Roman" w:hAnsi="Times New Roman" w:cs="Times New Roman"/>
          <w:szCs w:val="24"/>
        </w:rPr>
      </w:pPr>
      <w:r w:rsidRPr="00D071FC">
        <w:rPr>
          <w:rFonts w:ascii="Times New Roman" w:hAnsi="Times New Roman" w:cs="Times New Roman"/>
          <w:szCs w:val="24"/>
        </w:rPr>
        <w:t>Обязанности сторон</w:t>
      </w:r>
    </w:p>
    <w:p w14:paraId="60CE885C" w14:textId="77777777" w:rsidR="008B64DD" w:rsidRPr="00D071FC" w:rsidRDefault="0067328D" w:rsidP="00D071FC">
      <w:pPr>
        <w:tabs>
          <w:tab w:val="center" w:pos="1307"/>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 </w:t>
      </w:r>
      <w:r w:rsidRPr="00D071FC">
        <w:rPr>
          <w:rFonts w:ascii="Times New Roman" w:hAnsi="Times New Roman" w:cs="Times New Roman"/>
          <w:sz w:val="24"/>
          <w:szCs w:val="24"/>
        </w:rPr>
        <w:tab/>
        <w:t>ПРОДАВЕЦ обязан:</w:t>
      </w:r>
    </w:p>
    <w:p w14:paraId="6E5218D2" w14:textId="1A0A24AD"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3.1.1. Не ухудшать состояние </w:t>
      </w:r>
      <w:r w:rsidR="00332535" w:rsidRPr="00D071FC">
        <w:rPr>
          <w:rFonts w:ascii="Times New Roman" w:hAnsi="Times New Roman" w:cs="Times New Roman"/>
          <w:sz w:val="24"/>
          <w:szCs w:val="24"/>
        </w:rPr>
        <w:t xml:space="preserve">НЕДВИЖИМОСТИ </w:t>
      </w:r>
      <w:r w:rsidRPr="00D071FC">
        <w:rPr>
          <w:rFonts w:ascii="Times New Roman" w:hAnsi="Times New Roman" w:cs="Times New Roman"/>
          <w:sz w:val="24"/>
          <w:szCs w:val="24"/>
        </w:rPr>
        <w:t xml:space="preserve">с даты подписания настоящего Договора до передачи </w:t>
      </w:r>
      <w:r w:rsidR="00332535" w:rsidRPr="00D071FC">
        <w:rPr>
          <w:rFonts w:ascii="Times New Roman" w:hAnsi="Times New Roman" w:cs="Times New Roman"/>
          <w:sz w:val="24"/>
          <w:szCs w:val="24"/>
        </w:rPr>
        <w:t xml:space="preserve">НЕДВИЖИМОСТИ </w:t>
      </w:r>
      <w:r w:rsidRPr="00D071FC">
        <w:rPr>
          <w:rFonts w:ascii="Times New Roman" w:hAnsi="Times New Roman" w:cs="Times New Roman"/>
          <w:sz w:val="24"/>
          <w:szCs w:val="24"/>
        </w:rPr>
        <w:t xml:space="preserve">ПОКУПАТЕЛЮ, не сдавать ее в аренду, наем, безвозмездное пользование, не обременять иными правами третьих лиц. </w:t>
      </w:r>
    </w:p>
    <w:p w14:paraId="5E8F239A" w14:textId="698E7ACE"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3.1.2.</w:t>
      </w:r>
      <w:r w:rsid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Передать ПОКУПАТЕЛЮ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в пригодном для проживания состоянии, свободную от прав и претензий третьих лиц. </w:t>
      </w:r>
    </w:p>
    <w:p w14:paraId="3455B9C4" w14:textId="3BE2BAE5"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3.1.3. </w:t>
      </w:r>
      <w:r w:rsidRPr="00D071FC">
        <w:rPr>
          <w:rFonts w:ascii="Times New Roman" w:hAnsi="Times New Roman" w:cs="Times New Roman"/>
          <w:sz w:val="24"/>
          <w:szCs w:val="24"/>
        </w:rPr>
        <w:tab/>
        <w:t>Оплатить стоимость коммунальных услуг</w:t>
      </w:r>
      <w:r w:rsidR="003473D3" w:rsidRPr="00D071FC">
        <w:rPr>
          <w:rFonts w:ascii="Times New Roman" w:hAnsi="Times New Roman" w:cs="Times New Roman"/>
          <w:sz w:val="24"/>
          <w:szCs w:val="24"/>
        </w:rPr>
        <w:t xml:space="preserve"> </w:t>
      </w:r>
      <w:r w:rsidR="003473D3" w:rsidRPr="00A81AD9">
        <w:rPr>
          <w:rFonts w:ascii="Times New Roman" w:hAnsi="Times New Roman" w:cs="Times New Roman"/>
          <w:sz w:val="24"/>
          <w:szCs w:val="24"/>
          <w:highlight w:val="yellow"/>
        </w:rPr>
        <w:t>и коммунальных ресурсов</w:t>
      </w:r>
      <w:r w:rsidRPr="00D071FC">
        <w:rPr>
          <w:rFonts w:ascii="Times New Roman" w:hAnsi="Times New Roman" w:cs="Times New Roman"/>
          <w:sz w:val="24"/>
          <w:szCs w:val="24"/>
        </w:rPr>
        <w:t xml:space="preserve">, оказанных </w:t>
      </w:r>
      <w:r w:rsidR="00F22D64" w:rsidRPr="00A81AD9">
        <w:rPr>
          <w:rFonts w:ascii="Times New Roman" w:hAnsi="Times New Roman" w:cs="Times New Roman"/>
          <w:sz w:val="24"/>
          <w:szCs w:val="24"/>
          <w:highlight w:val="yellow"/>
        </w:rPr>
        <w:t>и поставленных</w:t>
      </w:r>
      <w:r w:rsidR="00F22D64" w:rsidRP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ПРОДАВЦУ, взносы на капитальный ремонт, налог на имущество и иные обязательные платежи до перехода права собственности на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к ПОКУПАТЕЛЮ.</w:t>
      </w:r>
    </w:p>
    <w:p w14:paraId="57C4607B" w14:textId="5438C439"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3.1.4. </w:t>
      </w:r>
      <w:r w:rsidRPr="00D071FC">
        <w:rPr>
          <w:rFonts w:ascii="Times New Roman" w:hAnsi="Times New Roman" w:cs="Times New Roman"/>
          <w:sz w:val="24"/>
          <w:szCs w:val="24"/>
        </w:rPr>
        <w:tab/>
        <w:t xml:space="preserve">Предупредить ПОКУПАТЕЛЯ обо всех недостатках указанной </w:t>
      </w:r>
      <w:r w:rsidR="00332535" w:rsidRPr="00D071FC">
        <w:rPr>
          <w:rFonts w:ascii="Times New Roman" w:hAnsi="Times New Roman" w:cs="Times New Roman"/>
          <w:sz w:val="24"/>
          <w:szCs w:val="24"/>
        </w:rPr>
        <w:t>НЕДВИЖИМОСТИ</w:t>
      </w:r>
      <w:r w:rsidRPr="00D071FC">
        <w:rPr>
          <w:rFonts w:ascii="Times New Roman" w:hAnsi="Times New Roman" w:cs="Times New Roman"/>
          <w:sz w:val="24"/>
          <w:szCs w:val="24"/>
        </w:rPr>
        <w:t xml:space="preserve">, а также предоставить ПОКУПАТЕЛЮ все необходимые сведения, связанные с передаваемой </w:t>
      </w:r>
      <w:r w:rsidR="00332535" w:rsidRPr="00D071FC">
        <w:rPr>
          <w:rFonts w:ascii="Times New Roman" w:hAnsi="Times New Roman" w:cs="Times New Roman"/>
          <w:sz w:val="24"/>
          <w:szCs w:val="24"/>
        </w:rPr>
        <w:t>НЕДВИЖИМОСТЬЮ</w:t>
      </w:r>
      <w:r w:rsidRPr="00D071FC">
        <w:rPr>
          <w:rFonts w:ascii="Times New Roman" w:hAnsi="Times New Roman" w:cs="Times New Roman"/>
          <w:sz w:val="24"/>
          <w:szCs w:val="24"/>
        </w:rPr>
        <w:t xml:space="preserve">. </w:t>
      </w:r>
    </w:p>
    <w:p w14:paraId="23B62514" w14:textId="3A6C47D5" w:rsidR="008B64DD" w:rsidRPr="00D071FC" w:rsidRDefault="0067328D" w:rsidP="00D071FC">
      <w:pPr>
        <w:tabs>
          <w:tab w:val="center" w:pos="3986"/>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3.1.5. </w:t>
      </w:r>
      <w:r w:rsidRPr="00D071FC">
        <w:rPr>
          <w:rFonts w:ascii="Times New Roman" w:hAnsi="Times New Roman" w:cs="Times New Roman"/>
          <w:sz w:val="24"/>
          <w:szCs w:val="24"/>
        </w:rPr>
        <w:tab/>
        <w:t xml:space="preserve">Совершить все необходимые действия для перехода права собственности на </w:t>
      </w:r>
      <w:r w:rsidR="00332535" w:rsidRPr="00D071FC">
        <w:rPr>
          <w:rFonts w:ascii="Times New Roman" w:hAnsi="Times New Roman" w:cs="Times New Roman"/>
          <w:sz w:val="24"/>
          <w:szCs w:val="24"/>
        </w:rPr>
        <w:t xml:space="preserve">НЕДВИЖИМОСТЬ </w:t>
      </w:r>
      <w:r w:rsidR="008C03A9" w:rsidRPr="00D071FC">
        <w:rPr>
          <w:rFonts w:ascii="Times New Roman" w:hAnsi="Times New Roman" w:cs="Times New Roman"/>
          <w:sz w:val="24"/>
          <w:szCs w:val="24"/>
        </w:rPr>
        <w:t xml:space="preserve">в течение [ЦИФРА] дней с даты </w:t>
      </w:r>
      <w:r w:rsidR="00EE6623" w:rsidRPr="00D071FC">
        <w:rPr>
          <w:rFonts w:ascii="Times New Roman" w:hAnsi="Times New Roman" w:cs="Times New Roman"/>
          <w:sz w:val="24"/>
          <w:szCs w:val="24"/>
        </w:rPr>
        <w:t>заключения настоящего Договора</w:t>
      </w:r>
      <w:r w:rsidRPr="00D071FC">
        <w:rPr>
          <w:rFonts w:ascii="Times New Roman" w:hAnsi="Times New Roman" w:cs="Times New Roman"/>
          <w:sz w:val="24"/>
          <w:szCs w:val="24"/>
        </w:rPr>
        <w:t>.</w:t>
      </w:r>
    </w:p>
    <w:p w14:paraId="1DB9344E" w14:textId="26B4A9D7" w:rsidR="008B64DD" w:rsidRPr="00D071FC" w:rsidRDefault="0067328D" w:rsidP="00D071FC">
      <w:pPr>
        <w:tabs>
          <w:tab w:val="center" w:pos="4747"/>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3.1.6. </w:t>
      </w:r>
      <w:r w:rsidRPr="00D071FC">
        <w:rPr>
          <w:rFonts w:ascii="Times New Roman" w:hAnsi="Times New Roman" w:cs="Times New Roman"/>
          <w:sz w:val="24"/>
          <w:szCs w:val="24"/>
        </w:rPr>
        <w:tab/>
        <w:t xml:space="preserve">Передать </w:t>
      </w:r>
      <w:r w:rsidR="00332535"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ПОКУПАТЕЛЮ в том состоянии, в котором она находится на день подписания Договора. </w:t>
      </w:r>
      <w:bookmarkStart w:id="1" w:name="_GoBack"/>
      <w:bookmarkEnd w:id="1"/>
    </w:p>
    <w:p w14:paraId="6518451D" w14:textId="77777777" w:rsidR="008B64DD" w:rsidRPr="00D071FC" w:rsidRDefault="0067328D" w:rsidP="00D071FC">
      <w:pPr>
        <w:tabs>
          <w:tab w:val="center" w:pos="1395"/>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lastRenderedPageBreak/>
        <w:t xml:space="preserve">3.2. </w:t>
      </w:r>
      <w:r w:rsidRPr="00D071FC">
        <w:rPr>
          <w:rFonts w:ascii="Times New Roman" w:hAnsi="Times New Roman" w:cs="Times New Roman"/>
          <w:sz w:val="24"/>
          <w:szCs w:val="24"/>
        </w:rPr>
        <w:tab/>
        <w:t>ПОКУПАТЕЛЬ обязан:</w:t>
      </w:r>
    </w:p>
    <w:p w14:paraId="6F204CE3" w14:textId="77777777" w:rsidR="008B64DD" w:rsidRPr="00D071FC" w:rsidRDefault="0067328D" w:rsidP="00D071FC">
      <w:pPr>
        <w:tabs>
          <w:tab w:val="center" w:pos="3567"/>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3.2.1. </w:t>
      </w:r>
      <w:r w:rsidRPr="00D071FC">
        <w:rPr>
          <w:rFonts w:ascii="Times New Roman" w:hAnsi="Times New Roman" w:cs="Times New Roman"/>
          <w:sz w:val="24"/>
          <w:szCs w:val="24"/>
        </w:rPr>
        <w:tab/>
        <w:t>Уплатить цену Договора в порядке, предусмотренном настоящим Договором.</w:t>
      </w:r>
    </w:p>
    <w:p w14:paraId="45329B1F" w14:textId="29B1AAB4"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3.2.2.</w:t>
      </w:r>
      <w:r w:rsid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Нести расходы, связанные с заключением Договора и государственной регистрацией перехода права собственности на </w:t>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w:t>
      </w:r>
    </w:p>
    <w:p w14:paraId="4175DB70" w14:textId="022BEDEC" w:rsidR="008B64DD" w:rsidRPr="00D071FC" w:rsidRDefault="0067328D" w:rsidP="00D071FC">
      <w:pPr>
        <w:tabs>
          <w:tab w:val="center" w:pos="3986"/>
        </w:tabs>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3.2.3. </w:t>
      </w:r>
      <w:r w:rsidRPr="00D071FC">
        <w:rPr>
          <w:rFonts w:ascii="Times New Roman" w:hAnsi="Times New Roman" w:cs="Times New Roman"/>
          <w:sz w:val="24"/>
          <w:szCs w:val="24"/>
        </w:rPr>
        <w:tab/>
        <w:t xml:space="preserve">Совершить все необходимые действия для перехода права собственности на </w:t>
      </w:r>
      <w:r w:rsidR="00332535" w:rsidRPr="00D071FC">
        <w:rPr>
          <w:rFonts w:ascii="Times New Roman" w:hAnsi="Times New Roman" w:cs="Times New Roman"/>
          <w:sz w:val="24"/>
          <w:szCs w:val="24"/>
        </w:rPr>
        <w:t xml:space="preserve">НЕДВИЖИМОСТЬ </w:t>
      </w:r>
      <w:r w:rsidR="00EE6623" w:rsidRPr="00D071FC">
        <w:rPr>
          <w:rFonts w:ascii="Times New Roman" w:hAnsi="Times New Roman" w:cs="Times New Roman"/>
          <w:sz w:val="24"/>
          <w:szCs w:val="24"/>
        </w:rPr>
        <w:t>в течение [ЦИФРА] дней с даты заключения настоящего Договора</w:t>
      </w:r>
      <w:r w:rsidRPr="00D071FC">
        <w:rPr>
          <w:rFonts w:ascii="Times New Roman" w:hAnsi="Times New Roman" w:cs="Times New Roman"/>
          <w:sz w:val="24"/>
          <w:szCs w:val="24"/>
        </w:rPr>
        <w:t>.</w:t>
      </w:r>
    </w:p>
    <w:p w14:paraId="61703618" w14:textId="3B5D6E9F"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3.2.4. </w:t>
      </w:r>
      <w:r w:rsidRPr="00D071FC">
        <w:rPr>
          <w:rFonts w:ascii="Times New Roman" w:hAnsi="Times New Roman" w:cs="Times New Roman"/>
          <w:sz w:val="24"/>
          <w:szCs w:val="24"/>
        </w:rPr>
        <w:tab/>
        <w:t xml:space="preserve">Не отчуждать </w:t>
      </w:r>
      <w:r w:rsidR="00332535"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не передавать в безвозмездное пользование или по соглашению с другим лицом не предоставлять последнему право ограниченного пользования </w:t>
      </w:r>
      <w:r w:rsidR="00332535" w:rsidRPr="00D071FC">
        <w:rPr>
          <w:rFonts w:ascii="Times New Roman" w:hAnsi="Times New Roman" w:cs="Times New Roman"/>
          <w:sz w:val="24"/>
          <w:szCs w:val="24"/>
        </w:rPr>
        <w:t>НЕДВИЖИМОСТЬ</w:t>
      </w:r>
      <w:r w:rsidR="00147AF3" w:rsidRPr="00D071FC">
        <w:rPr>
          <w:rFonts w:ascii="Times New Roman" w:hAnsi="Times New Roman" w:cs="Times New Roman"/>
          <w:sz w:val="24"/>
          <w:szCs w:val="24"/>
        </w:rPr>
        <w:t>Ю</w:t>
      </w:r>
      <w:r w:rsidRPr="00D071FC">
        <w:rPr>
          <w:rFonts w:ascii="Times New Roman" w:hAnsi="Times New Roman" w:cs="Times New Roman"/>
          <w:sz w:val="24"/>
          <w:szCs w:val="24"/>
        </w:rPr>
        <w:t xml:space="preserve">, иным образом не распоряжаться </w:t>
      </w:r>
      <w:r w:rsidR="00917902" w:rsidRPr="00D071FC">
        <w:rPr>
          <w:rFonts w:ascii="Times New Roman" w:hAnsi="Times New Roman" w:cs="Times New Roman"/>
          <w:sz w:val="24"/>
          <w:szCs w:val="24"/>
        </w:rPr>
        <w:t>НЕДВИЖИМОСТЬ</w:t>
      </w:r>
      <w:r w:rsidR="00147AF3" w:rsidRPr="00D071FC">
        <w:rPr>
          <w:rFonts w:ascii="Times New Roman" w:hAnsi="Times New Roman" w:cs="Times New Roman"/>
          <w:sz w:val="24"/>
          <w:szCs w:val="24"/>
        </w:rPr>
        <w:t>Ю</w:t>
      </w:r>
      <w:r w:rsidR="00917902" w:rsidRPr="00D071FC">
        <w:rPr>
          <w:rFonts w:ascii="Times New Roman" w:hAnsi="Times New Roman" w:cs="Times New Roman"/>
          <w:sz w:val="24"/>
          <w:szCs w:val="24"/>
        </w:rPr>
        <w:t xml:space="preserve"> </w:t>
      </w:r>
      <w:r w:rsidRPr="00D071FC">
        <w:rPr>
          <w:rFonts w:ascii="Times New Roman" w:hAnsi="Times New Roman" w:cs="Times New Roman"/>
          <w:sz w:val="24"/>
          <w:szCs w:val="24"/>
        </w:rPr>
        <w:t xml:space="preserve">без предварительного письменного согласия БАНКА. </w:t>
      </w:r>
    </w:p>
    <w:p w14:paraId="28D831D4" w14:textId="160CADA4"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3.2.5. </w:t>
      </w:r>
      <w:r w:rsidRPr="00D071FC">
        <w:rPr>
          <w:rFonts w:ascii="Times New Roman" w:hAnsi="Times New Roman" w:cs="Times New Roman"/>
          <w:sz w:val="24"/>
          <w:szCs w:val="24"/>
        </w:rPr>
        <w:tab/>
        <w:t xml:space="preserve">СТОРОНЫ пришли к соглашению, что настоящий Договор является одновременно документом о передаче </w:t>
      </w:r>
      <w:r w:rsidR="00917902" w:rsidRPr="00D071FC">
        <w:rPr>
          <w:rFonts w:ascii="Times New Roman" w:hAnsi="Times New Roman" w:cs="Times New Roman"/>
          <w:sz w:val="24"/>
          <w:szCs w:val="24"/>
        </w:rPr>
        <w:t xml:space="preserve">НЕДВИЖИМОСТИ </w:t>
      </w:r>
      <w:r w:rsidRPr="00D071FC">
        <w:rPr>
          <w:rFonts w:ascii="Times New Roman" w:hAnsi="Times New Roman" w:cs="Times New Roman"/>
          <w:sz w:val="24"/>
          <w:szCs w:val="24"/>
        </w:rPr>
        <w:t xml:space="preserve">от ПРОДАВЦА к ПОКУПАТЕЛЮ. </w:t>
      </w:r>
      <w:r w:rsidR="00917902" w:rsidRPr="00D071FC">
        <w:rPr>
          <w:rFonts w:ascii="Times New Roman" w:hAnsi="Times New Roman" w:cs="Times New Roman"/>
          <w:sz w:val="24"/>
          <w:szCs w:val="24"/>
        </w:rPr>
        <w:t xml:space="preserve">НЕДВИЖИМОСТЬ </w:t>
      </w:r>
      <w:r w:rsidRPr="00D071FC">
        <w:rPr>
          <w:rFonts w:ascii="Times New Roman" w:hAnsi="Times New Roman" w:cs="Times New Roman"/>
          <w:sz w:val="24"/>
          <w:szCs w:val="24"/>
        </w:rPr>
        <w:t xml:space="preserve">считается переданной ПРОДАВЦОМ и принятой ПОКУПАТЕЛЕМ в день государственной регистрации перехода права собственности на </w:t>
      </w:r>
      <w:r w:rsidR="006366F0" w:rsidRPr="00D071FC">
        <w:rPr>
          <w:rFonts w:ascii="Times New Roman" w:hAnsi="Times New Roman" w:cs="Times New Roman"/>
          <w:sz w:val="24"/>
          <w:szCs w:val="24"/>
        </w:rPr>
        <w:t>НЕДВИЖИМОСТЬ</w:t>
      </w:r>
      <w:r w:rsidRPr="00D071FC">
        <w:rPr>
          <w:rFonts w:ascii="Times New Roman" w:hAnsi="Times New Roman" w:cs="Times New Roman"/>
          <w:sz w:val="24"/>
          <w:szCs w:val="24"/>
        </w:rPr>
        <w:t xml:space="preserve"> к ПОКУПАТЕЛЮ. </w:t>
      </w:r>
    </w:p>
    <w:p w14:paraId="08FC5634" w14:textId="77777777" w:rsidR="008B64DD" w:rsidRPr="00D071FC" w:rsidRDefault="0067328D" w:rsidP="00D071FC">
      <w:pPr>
        <w:pStyle w:val="1"/>
        <w:spacing w:after="120" w:line="240" w:lineRule="auto"/>
        <w:ind w:left="0" w:firstLine="0"/>
        <w:jc w:val="both"/>
        <w:rPr>
          <w:rFonts w:ascii="Times New Roman" w:hAnsi="Times New Roman" w:cs="Times New Roman"/>
          <w:szCs w:val="24"/>
        </w:rPr>
      </w:pPr>
      <w:r w:rsidRPr="00D071FC">
        <w:rPr>
          <w:rFonts w:ascii="Times New Roman" w:hAnsi="Times New Roman" w:cs="Times New Roman"/>
          <w:szCs w:val="24"/>
        </w:rPr>
        <w:t>Заключительные положения</w:t>
      </w:r>
    </w:p>
    <w:p w14:paraId="5383C79B"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4.1. </w:t>
      </w:r>
      <w:r w:rsidRPr="00D071FC">
        <w:rPr>
          <w:rFonts w:ascii="Times New Roman" w:hAnsi="Times New Roman" w:cs="Times New Roman"/>
          <w:sz w:val="24"/>
          <w:szCs w:val="24"/>
        </w:rPr>
        <w:tab/>
        <w:t xml:space="preserve">Настоящий Договор вступает в силу с момента его подписания СТОРОНАМИ и действует до исполнения СТОРОНАМИ всех обязательств. </w:t>
      </w:r>
    </w:p>
    <w:p w14:paraId="018D606D"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4.2. </w:t>
      </w:r>
      <w:r w:rsidRPr="00D071FC">
        <w:rPr>
          <w:rFonts w:ascii="Times New Roman" w:hAnsi="Times New Roman" w:cs="Times New Roman"/>
          <w:sz w:val="24"/>
          <w:szCs w:val="24"/>
        </w:rPr>
        <w:tab/>
        <w:t>СТОРОНЫ заключают Договор добровольно, не вследствие стечения тяжелых обстоятельств или на крайне невыгодных для себя условиях, Договор не является для СТОРОН кабальной сделкой. СТОРОНЫ подтверждают, что они в дееспособности не ограничены; под опекой, попечительством, а также патронажем не состоят; в отношении каждой из СТОРОН не возбуждалось и не возбуждено дело о банкротстве гражданина;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w:t>
      </w:r>
    </w:p>
    <w:p w14:paraId="27B8E448" w14:textId="358ECDDE"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4.3. </w:t>
      </w:r>
      <w:r w:rsidRPr="00D071FC">
        <w:rPr>
          <w:rFonts w:ascii="Times New Roman" w:hAnsi="Times New Roman" w:cs="Times New Roman"/>
          <w:sz w:val="24"/>
          <w:szCs w:val="24"/>
        </w:rPr>
        <w:tab/>
        <w:t xml:space="preserve">Содержание сделки, ее последствия, ответственность, права и обязанности, содержание статей 131, 160, 161, 162, 164, 181, 209, 213, 223, 256, 288, 290, 292, 420, 421, 450, 460, 461, 549, 550, 551, 554, 555, 556, 557, 558 Гражданского кодекса Российской Федерации, статей 17, 30, 31, 37, 38 Жилищного кодекса Российской Федерации, статьей 34-36 Семейного кодекса Российской Федерации, статьи 11, 75, 77, 78 Федерального закона от 16.07.1998 года N102-ФЗ «Об ипотеке (залоге недвижимости)» СТОРОНАМ известны и понятны. </w:t>
      </w:r>
    </w:p>
    <w:p w14:paraId="7B1A57D9"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4.4. </w:t>
      </w:r>
      <w:r w:rsidRPr="00D071FC">
        <w:rPr>
          <w:rFonts w:ascii="Times New Roman" w:hAnsi="Times New Roman" w:cs="Times New Roman"/>
          <w:sz w:val="24"/>
          <w:szCs w:val="24"/>
        </w:rPr>
        <w:tab/>
        <w:t>Переход права собственности и ипотека в силу закона в пользу БАНКА подлежат государственной регистрации в Федеральной службе государственной регистрации, кадастра и картографии (далее — Росреестр).</w:t>
      </w:r>
    </w:p>
    <w:p w14:paraId="3CA9264B" w14:textId="7F82880B" w:rsidR="00FE3CC4"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hAnsi="Times New Roman" w:cs="Times New Roman"/>
          <w:sz w:val="24"/>
          <w:szCs w:val="24"/>
        </w:rPr>
        <w:t xml:space="preserve">4.5. </w:t>
      </w:r>
      <w:r w:rsidRPr="00D071FC">
        <w:rPr>
          <w:rFonts w:ascii="Times New Roman" w:hAnsi="Times New Roman" w:cs="Times New Roman"/>
          <w:sz w:val="24"/>
          <w:szCs w:val="24"/>
        </w:rPr>
        <w:tab/>
        <w:t xml:space="preserve">Договор составлен в форме электронного документа, подписанного </w:t>
      </w:r>
      <w:r w:rsidR="0064613E" w:rsidRPr="00D071FC">
        <w:rPr>
          <w:rFonts w:ascii="Times New Roman" w:hAnsi="Times New Roman" w:cs="Times New Roman"/>
          <w:sz w:val="24"/>
          <w:szCs w:val="24"/>
        </w:rPr>
        <w:t>СТОРОНАМИ</w:t>
      </w:r>
      <w:r w:rsidRPr="00D071FC">
        <w:rPr>
          <w:rFonts w:ascii="Times New Roman" w:hAnsi="Times New Roman" w:cs="Times New Roman"/>
          <w:sz w:val="24"/>
          <w:szCs w:val="24"/>
        </w:rPr>
        <w:t xml:space="preserve"> усиленными квалифицированными</w:t>
      </w:r>
      <w:r w:rsidR="00FE3CC4" w:rsidRPr="00D071FC">
        <w:rPr>
          <w:rFonts w:ascii="Times New Roman" w:hAnsi="Times New Roman" w:cs="Times New Roman"/>
          <w:sz w:val="24"/>
          <w:szCs w:val="24"/>
        </w:rPr>
        <w:t xml:space="preserve"> электронными подписями СТОРОН.</w:t>
      </w:r>
    </w:p>
    <w:p w14:paraId="402ED041" w14:textId="77777777" w:rsidR="00601E71" w:rsidRPr="00D071FC" w:rsidRDefault="0067328D" w:rsidP="00D071FC">
      <w:pPr>
        <w:pStyle w:val="a3"/>
        <w:numPr>
          <w:ilvl w:val="0"/>
          <w:numId w:val="4"/>
        </w:numPr>
        <w:spacing w:after="120" w:line="240" w:lineRule="auto"/>
        <w:ind w:left="0" w:firstLine="0"/>
        <w:contextualSpacing w:val="0"/>
        <w:jc w:val="both"/>
        <w:rPr>
          <w:rFonts w:ascii="Times New Roman" w:hAnsi="Times New Roman" w:cs="Times New Roman"/>
          <w:sz w:val="24"/>
          <w:szCs w:val="24"/>
        </w:rPr>
      </w:pPr>
      <w:r w:rsidRPr="00D071FC">
        <w:rPr>
          <w:rFonts w:ascii="Times New Roman" w:hAnsi="Times New Roman" w:cs="Times New Roman"/>
          <w:sz w:val="24"/>
          <w:szCs w:val="24"/>
        </w:rPr>
        <w:t>Во всем остальном, что не предусмотрено настоящим Договором, СТОР</w:t>
      </w:r>
      <w:r w:rsidR="00FE3CC4" w:rsidRPr="00D071FC">
        <w:rPr>
          <w:rFonts w:ascii="Times New Roman" w:hAnsi="Times New Roman" w:cs="Times New Roman"/>
          <w:sz w:val="24"/>
          <w:szCs w:val="24"/>
        </w:rPr>
        <w:t xml:space="preserve">ОНЫ руководствуются действующим </w:t>
      </w:r>
      <w:r w:rsidR="00601E71" w:rsidRPr="00D071FC">
        <w:rPr>
          <w:rFonts w:ascii="Times New Roman" w:hAnsi="Times New Roman" w:cs="Times New Roman"/>
          <w:sz w:val="24"/>
          <w:szCs w:val="24"/>
        </w:rPr>
        <w:t xml:space="preserve">законодательством Российской Федерации. </w:t>
      </w:r>
    </w:p>
    <w:p w14:paraId="72BAAB8A" w14:textId="77777777" w:rsidR="008B64DD" w:rsidRPr="00D071FC" w:rsidRDefault="0067328D" w:rsidP="00D071FC">
      <w:pPr>
        <w:spacing w:after="120" w:line="240" w:lineRule="auto"/>
        <w:ind w:left="0" w:firstLine="0"/>
        <w:jc w:val="both"/>
        <w:rPr>
          <w:rFonts w:ascii="Times New Roman" w:hAnsi="Times New Roman" w:cs="Times New Roman"/>
          <w:sz w:val="24"/>
          <w:szCs w:val="24"/>
        </w:rPr>
      </w:pPr>
      <w:r w:rsidRPr="00D071FC">
        <w:rPr>
          <w:rFonts w:ascii="Times New Roman" w:eastAsia="Calibri" w:hAnsi="Times New Roman" w:cs="Times New Roman"/>
          <w:noProof/>
          <w:sz w:val="24"/>
          <w:szCs w:val="24"/>
        </w:rPr>
        <mc:AlternateContent>
          <mc:Choice Requires="wpg">
            <w:drawing>
              <wp:inline distT="0" distB="0" distL="0" distR="0" wp14:anchorId="64EF4A32" wp14:editId="4AFE502E">
                <wp:extent cx="6501990" cy="1146473"/>
                <wp:effectExtent l="0" t="0" r="0" b="0"/>
                <wp:docPr id="1916" name="Group 1916"/>
                <wp:cNvGraphicFramePr/>
                <a:graphic xmlns:a="http://schemas.openxmlformats.org/drawingml/2006/main">
                  <a:graphicData uri="http://schemas.microsoft.com/office/word/2010/wordprocessingGroup">
                    <wpg:wgp>
                      <wpg:cNvGrpSpPr/>
                      <wpg:grpSpPr>
                        <a:xfrm>
                          <a:off x="0" y="0"/>
                          <a:ext cx="6501990" cy="1146473"/>
                          <a:chOff x="0" y="0"/>
                          <a:chExt cx="6501990" cy="1146473"/>
                        </a:xfrm>
                      </wpg:grpSpPr>
                      <wps:wsp>
                        <wps:cNvPr id="271" name="Rectangle 271"/>
                        <wps:cNvSpPr/>
                        <wps:spPr>
                          <a:xfrm>
                            <a:off x="0" y="299762"/>
                            <a:ext cx="1516440" cy="219313"/>
                          </a:xfrm>
                          <a:prstGeom prst="rect">
                            <a:avLst/>
                          </a:prstGeom>
                          <a:ln>
                            <a:noFill/>
                          </a:ln>
                        </wps:spPr>
                        <wps:txbx>
                          <w:txbxContent>
                            <w:p w14:paraId="6ED23F50" w14:textId="77777777" w:rsidR="008B64DD" w:rsidRPr="00F82B97" w:rsidRDefault="0067328D">
                              <w:pPr>
                                <w:spacing w:after="160" w:line="259" w:lineRule="auto"/>
                                <w:ind w:left="0" w:firstLine="0"/>
                                <w:rPr>
                                  <w:rFonts w:ascii="Times New Roman" w:hAnsi="Times New Roman" w:cs="Times New Roman"/>
                                  <w:sz w:val="24"/>
                                  <w:szCs w:val="24"/>
                                </w:rPr>
                              </w:pPr>
                              <w:r w:rsidRPr="00F82B97">
                                <w:rPr>
                                  <w:rFonts w:ascii="Times New Roman" w:hAnsi="Times New Roman" w:cs="Times New Roman"/>
                                  <w:b/>
                                  <w:sz w:val="24"/>
                                  <w:szCs w:val="24"/>
                                </w:rPr>
                                <w:t>Подписи сторон:</w:t>
                              </w:r>
                            </w:p>
                          </w:txbxContent>
                        </wps:txbx>
                        <wps:bodyPr horzOverflow="overflow" vert="horz" lIns="0" tIns="0" rIns="0" bIns="0" rtlCol="0">
                          <a:noAutofit/>
                        </wps:bodyPr>
                      </wps:wsp>
                      <wps:wsp>
                        <wps:cNvPr id="272" name="Shape 272"/>
                        <wps:cNvSpPr/>
                        <wps:spPr>
                          <a:xfrm>
                            <a:off x="0" y="968432"/>
                            <a:ext cx="3060002" cy="0"/>
                          </a:xfrm>
                          <a:custGeom>
                            <a:avLst/>
                            <a:gdLst/>
                            <a:ahLst/>
                            <a:cxnLst/>
                            <a:rect l="0" t="0" r="0" b="0"/>
                            <a:pathLst>
                              <a:path w="3060002">
                                <a:moveTo>
                                  <a:pt x="0" y="0"/>
                                </a:moveTo>
                                <a:lnTo>
                                  <a:pt x="306000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273" name="Shape 273"/>
                        <wps:cNvSpPr/>
                        <wps:spPr>
                          <a:xfrm>
                            <a:off x="3060000" y="968432"/>
                            <a:ext cx="3060001" cy="0"/>
                          </a:xfrm>
                          <a:custGeom>
                            <a:avLst/>
                            <a:gdLst/>
                            <a:ahLst/>
                            <a:cxnLst/>
                            <a:rect l="0" t="0" r="0" b="0"/>
                            <a:pathLst>
                              <a:path w="3060001">
                                <a:moveTo>
                                  <a:pt x="0" y="0"/>
                                </a:moveTo>
                                <a:lnTo>
                                  <a:pt x="3060001"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274" name="Shape 274"/>
                        <wps:cNvSpPr/>
                        <wps:spPr>
                          <a:xfrm>
                            <a:off x="0" y="762476"/>
                            <a:ext cx="3060002" cy="0"/>
                          </a:xfrm>
                          <a:custGeom>
                            <a:avLst/>
                            <a:gdLst/>
                            <a:ahLst/>
                            <a:cxnLst/>
                            <a:rect l="0" t="0" r="0" b="0"/>
                            <a:pathLst>
                              <a:path w="3060002">
                                <a:moveTo>
                                  <a:pt x="0" y="0"/>
                                </a:moveTo>
                                <a:lnTo>
                                  <a:pt x="3060002"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75" name="Shape 275"/>
                        <wps:cNvSpPr/>
                        <wps:spPr>
                          <a:xfrm>
                            <a:off x="3060000" y="762476"/>
                            <a:ext cx="3060001" cy="0"/>
                          </a:xfrm>
                          <a:custGeom>
                            <a:avLst/>
                            <a:gdLst/>
                            <a:ahLst/>
                            <a:cxnLst/>
                            <a:rect l="0" t="0" r="0" b="0"/>
                            <a:pathLst>
                              <a:path w="3060001">
                                <a:moveTo>
                                  <a:pt x="0" y="0"/>
                                </a:moveTo>
                                <a:lnTo>
                                  <a:pt x="3060001"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76" name="Rectangle 276"/>
                        <wps:cNvSpPr/>
                        <wps:spPr>
                          <a:xfrm>
                            <a:off x="0" y="611206"/>
                            <a:ext cx="753725" cy="164484"/>
                          </a:xfrm>
                          <a:prstGeom prst="rect">
                            <a:avLst/>
                          </a:prstGeom>
                          <a:ln>
                            <a:noFill/>
                          </a:ln>
                        </wps:spPr>
                        <wps:txbx>
                          <w:txbxContent>
                            <w:p w14:paraId="60A6780B"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b/>
                                  <w:szCs w:val="18"/>
                                </w:rPr>
                                <w:t xml:space="preserve">Продавец: </w:t>
                              </w:r>
                            </w:p>
                          </w:txbxContent>
                        </wps:txbx>
                        <wps:bodyPr horzOverflow="overflow" vert="horz" lIns="0" tIns="0" rIns="0" bIns="0" rtlCol="0">
                          <a:noAutofit/>
                        </wps:bodyPr>
                      </wps:wsp>
                      <wps:wsp>
                        <wps:cNvPr id="277" name="Rectangle 277"/>
                        <wps:cNvSpPr/>
                        <wps:spPr>
                          <a:xfrm>
                            <a:off x="3110789" y="611206"/>
                            <a:ext cx="870385" cy="164484"/>
                          </a:xfrm>
                          <a:prstGeom prst="rect">
                            <a:avLst/>
                          </a:prstGeom>
                          <a:ln>
                            <a:noFill/>
                          </a:ln>
                        </wps:spPr>
                        <wps:txbx>
                          <w:txbxContent>
                            <w:p w14:paraId="6ADBB8C7"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b/>
                                  <w:szCs w:val="18"/>
                                </w:rPr>
                                <w:t xml:space="preserve">Покупатель: </w:t>
                              </w:r>
                            </w:p>
                          </w:txbxContent>
                        </wps:txbx>
                        <wps:bodyPr horzOverflow="overflow" vert="horz" lIns="0" tIns="0" rIns="0" bIns="0" rtlCol="0">
                          <a:noAutofit/>
                        </wps:bodyPr>
                      </wps:wsp>
                      <wps:wsp>
                        <wps:cNvPr id="278" name="Rectangle 278"/>
                        <wps:cNvSpPr/>
                        <wps:spPr>
                          <a:xfrm>
                            <a:off x="0" y="821404"/>
                            <a:ext cx="2470188" cy="158404"/>
                          </a:xfrm>
                          <a:prstGeom prst="rect">
                            <a:avLst/>
                          </a:prstGeom>
                          <a:ln>
                            <a:noFill/>
                          </a:ln>
                        </wps:spPr>
                        <wps:txbx>
                          <w:txbxContent>
                            <w:p w14:paraId="38A8EDBB" w14:textId="77777777" w:rsidR="008B64DD" w:rsidRPr="00C818C0" w:rsidRDefault="0067328D">
                              <w:pPr>
                                <w:spacing w:after="160" w:line="259" w:lineRule="auto"/>
                                <w:ind w:left="0" w:firstLine="0"/>
                                <w:rPr>
                                  <w:rFonts w:ascii="Times New Roman" w:hAnsi="Times New Roman" w:cs="Times New Roman"/>
                                  <w:szCs w:val="18"/>
                                </w:rPr>
                              </w:pPr>
                              <w:r w:rsidRPr="00B010DD">
                                <w:rPr>
                                  <w:rFonts w:ascii="Times New Roman" w:hAnsi="Times New Roman" w:cs="Times New Roman"/>
                                  <w:szCs w:val="18"/>
                                  <w:highlight w:val="yellow"/>
                                </w:rPr>
                                <w:t>/____________/</w:t>
                              </w:r>
                              <w:r w:rsidRPr="00C818C0">
                                <w:rPr>
                                  <w:rFonts w:ascii="Times New Roman" w:hAnsi="Times New Roman" w:cs="Times New Roman"/>
                                  <w:szCs w:val="18"/>
                                </w:rPr>
                                <w:t xml:space="preserve"> </w:t>
                              </w:r>
                            </w:p>
                          </w:txbxContent>
                        </wps:txbx>
                        <wps:bodyPr horzOverflow="overflow" vert="horz" lIns="0" tIns="0" rIns="0" bIns="0" rtlCol="0">
                          <a:noAutofit/>
                        </wps:bodyPr>
                      </wps:wsp>
                      <wps:wsp>
                        <wps:cNvPr id="279" name="Rectangle 279"/>
                        <wps:cNvSpPr/>
                        <wps:spPr>
                          <a:xfrm>
                            <a:off x="3110789" y="821404"/>
                            <a:ext cx="2587044" cy="158404"/>
                          </a:xfrm>
                          <a:prstGeom prst="rect">
                            <a:avLst/>
                          </a:prstGeom>
                          <a:ln>
                            <a:noFill/>
                          </a:ln>
                        </wps:spPr>
                        <wps:txbx>
                          <w:txbxContent>
                            <w:p w14:paraId="10AFF5FE" w14:textId="77777777" w:rsidR="008B64DD" w:rsidRPr="00C818C0" w:rsidRDefault="0067328D">
                              <w:pPr>
                                <w:spacing w:after="160" w:line="259" w:lineRule="auto"/>
                                <w:ind w:left="0" w:firstLine="0"/>
                                <w:rPr>
                                  <w:rFonts w:ascii="Times New Roman" w:hAnsi="Times New Roman" w:cs="Times New Roman"/>
                                  <w:szCs w:val="18"/>
                                </w:rPr>
                              </w:pPr>
                              <w:r w:rsidRPr="00B010DD">
                                <w:rPr>
                                  <w:rFonts w:ascii="Times New Roman" w:hAnsi="Times New Roman" w:cs="Times New Roman"/>
                                  <w:szCs w:val="18"/>
                                  <w:highlight w:val="yellow"/>
                                </w:rPr>
                                <w:t>/____________/</w:t>
                              </w:r>
                              <w:r w:rsidRPr="00C818C0">
                                <w:rPr>
                                  <w:rFonts w:ascii="Times New Roman" w:hAnsi="Times New Roman" w:cs="Times New Roman"/>
                                  <w:szCs w:val="18"/>
                                </w:rPr>
                                <w:t xml:space="preserve"> </w:t>
                              </w:r>
                            </w:p>
                          </w:txbxContent>
                        </wps:txbx>
                        <wps:bodyPr horzOverflow="overflow" vert="horz" lIns="0" tIns="0" rIns="0" bIns="0" rtlCol="0">
                          <a:noAutofit/>
                        </wps:bodyPr>
                      </wps:wsp>
                      <wps:wsp>
                        <wps:cNvPr id="280" name="Rectangle 280"/>
                        <wps:cNvSpPr/>
                        <wps:spPr>
                          <a:xfrm>
                            <a:off x="0" y="1027372"/>
                            <a:ext cx="3364120" cy="158404"/>
                          </a:xfrm>
                          <a:prstGeom prst="rect">
                            <a:avLst/>
                          </a:prstGeom>
                          <a:ln>
                            <a:noFill/>
                          </a:ln>
                        </wps:spPr>
                        <wps:txbx>
                          <w:txbxContent>
                            <w:p w14:paraId="545DD6DC"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szCs w:val="18"/>
                                </w:rPr>
                                <w:t>По</w:t>
                              </w:r>
                              <w:r w:rsidR="00601E71" w:rsidRPr="00C818C0">
                                <w:rPr>
                                  <w:rFonts w:ascii="Times New Roman" w:hAnsi="Times New Roman" w:cs="Times New Roman"/>
                                  <w:szCs w:val="18"/>
                                </w:rPr>
                                <w:t>дписано электронной подписью</w:t>
                              </w:r>
                              <w:r w:rsidRPr="00C818C0">
                                <w:rPr>
                                  <w:rFonts w:ascii="Times New Roman" w:hAnsi="Times New Roman" w:cs="Times New Roman"/>
                                  <w:szCs w:val="18"/>
                                </w:rPr>
                                <w:t xml:space="preserve"> ПРОДАВЦА</w:t>
                              </w:r>
                            </w:p>
                          </w:txbxContent>
                        </wps:txbx>
                        <wps:bodyPr horzOverflow="overflow" vert="horz" lIns="0" tIns="0" rIns="0" bIns="0" rtlCol="0">
                          <a:noAutofit/>
                        </wps:bodyPr>
                      </wps:wsp>
                      <wps:wsp>
                        <wps:cNvPr id="281" name="Rectangle 281"/>
                        <wps:cNvSpPr/>
                        <wps:spPr>
                          <a:xfrm>
                            <a:off x="3110789" y="1027372"/>
                            <a:ext cx="3506592" cy="158404"/>
                          </a:xfrm>
                          <a:prstGeom prst="rect">
                            <a:avLst/>
                          </a:prstGeom>
                          <a:ln>
                            <a:noFill/>
                          </a:ln>
                        </wps:spPr>
                        <wps:txbx>
                          <w:txbxContent>
                            <w:p w14:paraId="75F8E396"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szCs w:val="18"/>
                                </w:rPr>
                                <w:t>По</w:t>
                              </w:r>
                              <w:r w:rsidR="00601E71" w:rsidRPr="00C818C0">
                                <w:rPr>
                                  <w:rFonts w:ascii="Times New Roman" w:hAnsi="Times New Roman" w:cs="Times New Roman"/>
                                  <w:szCs w:val="18"/>
                                </w:rPr>
                                <w:t>дписано электронной подписью</w:t>
                              </w:r>
                              <w:r w:rsidRPr="00C818C0">
                                <w:rPr>
                                  <w:rFonts w:ascii="Times New Roman" w:hAnsi="Times New Roman" w:cs="Times New Roman"/>
                                  <w:szCs w:val="18"/>
                                </w:rPr>
                                <w:t xml:space="preserve"> ПОКУПАТЕЛЯ</w:t>
                              </w:r>
                            </w:p>
                          </w:txbxContent>
                        </wps:txbx>
                        <wps:bodyPr horzOverflow="overflow" vert="horz" lIns="0" tIns="0" rIns="0" bIns="0" rtlCol="0">
                          <a:noAutofit/>
                        </wps:bodyPr>
                      </wps:wsp>
                      <wps:wsp>
                        <wps:cNvPr id="282" name="Rectangle 282"/>
                        <wps:cNvSpPr/>
                        <wps:spPr>
                          <a:xfrm rot="-5399999">
                            <a:off x="5937720" y="218056"/>
                            <a:ext cx="1075341" cy="105603"/>
                          </a:xfrm>
                          <a:prstGeom prst="rect">
                            <a:avLst/>
                          </a:prstGeom>
                          <a:ln>
                            <a:noFill/>
                          </a:ln>
                        </wps:spPr>
                        <wps:txbx>
                          <w:txbxContent>
                            <w:p w14:paraId="785EA907" w14:textId="77777777" w:rsidR="008B64DD" w:rsidRPr="00C818C0" w:rsidRDefault="008B64DD">
                              <w:pPr>
                                <w:spacing w:after="160" w:line="259" w:lineRule="auto"/>
                                <w:ind w:left="0" w:firstLine="0"/>
                                <w:rPr>
                                  <w:rFonts w:ascii="Times New Roman" w:hAnsi="Times New Roman" w:cs="Times New Roman"/>
                                  <w:szCs w:val="18"/>
                                </w:rPr>
                              </w:pPr>
                            </w:p>
                          </w:txbxContent>
                        </wps:txbx>
                        <wps:bodyPr horzOverflow="overflow" vert="horz" lIns="0" tIns="0" rIns="0" bIns="0" rtlCol="0">
                          <a:noAutofit/>
                        </wps:bodyPr>
                      </wps:wsp>
                    </wpg:wgp>
                  </a:graphicData>
                </a:graphic>
              </wp:inline>
            </w:drawing>
          </mc:Choice>
          <mc:Fallback>
            <w:pict>
              <v:group w14:anchorId="64EF4A32" id="Group 1916" o:spid="_x0000_s1026" style="width:511.95pt;height:90.25pt;mso-position-horizontal-relative:char;mso-position-vertical-relative:line" coordsize="65019,1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">
                <v:rect id="Rectangle 271" o:spid="_x0000_s1027" style="position:absolute;top:2997;width:15164;height: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6ED23F50" w14:textId="77777777" w:rsidR="008B64DD" w:rsidRPr="00F82B97" w:rsidRDefault="0067328D">
                        <w:pPr>
                          <w:spacing w:after="160" w:line="259" w:lineRule="auto"/>
                          <w:ind w:left="0" w:firstLine="0"/>
                          <w:rPr>
                            <w:rFonts w:ascii="Times New Roman" w:hAnsi="Times New Roman" w:cs="Times New Roman"/>
                            <w:sz w:val="24"/>
                            <w:szCs w:val="24"/>
                          </w:rPr>
                        </w:pPr>
                        <w:r w:rsidRPr="00F82B97">
                          <w:rPr>
                            <w:rFonts w:ascii="Times New Roman" w:hAnsi="Times New Roman" w:cs="Times New Roman"/>
                            <w:b/>
                            <w:sz w:val="24"/>
                            <w:szCs w:val="24"/>
                          </w:rPr>
                          <w:t>Подписи сторон:</w:t>
                        </w:r>
                      </w:p>
                    </w:txbxContent>
                  </v:textbox>
                </v:rect>
                <v:shape id="Shape 272" o:spid="_x0000_s1028" style="position:absolute;top:9684;width:30600;height:0;visibility:visible;mso-wrap-style:square;v-text-anchor:top" coordsize="3060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" path="m,l3060002,e" filled="f" strokeweight=".25pt">
                  <v:stroke miterlimit="83231f" joinstyle="miter"/>
                  <v:path arrowok="t" textboxrect="0,0,3060002,0"/>
                </v:shape>
                <v:shape id="Shape 273" o:spid="_x0000_s1029" style="position:absolute;left:30600;top:9684;width:30600;height:0;visibility:visible;mso-wrap-style:square;v-text-anchor:top" coordsize="3060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" path="m,l3060001,e" filled="f" strokeweight=".25pt">
                  <v:stroke miterlimit="83231f" joinstyle="miter"/>
                  <v:path arrowok="t" textboxrect="0,0,3060001,0"/>
                </v:shape>
                <v:shape id="Shape 274" o:spid="_x0000_s1030" style="position:absolute;top:7624;width:30600;height:0;visibility:visible;mso-wrap-style:square;v-text-anchor:top" coordsize="3060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" path="m,l3060002,e" filled="f" strokeweight="1pt">
                  <v:stroke miterlimit="83231f" joinstyle="miter"/>
                  <v:path arrowok="t" textboxrect="0,0,3060002,0"/>
                </v:shape>
                <v:shape id="Shape 275" o:spid="_x0000_s1031" style="position:absolute;left:30600;top:7624;width:30600;height:0;visibility:visible;mso-wrap-style:square;v-text-anchor:top" coordsize="3060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" path="m,l3060001,e" filled="f" strokeweight="1pt">
                  <v:stroke miterlimit="83231f" joinstyle="miter"/>
                  <v:path arrowok="t" textboxrect="0,0,3060001,0"/>
                </v:shape>
                <v:rect id="Rectangle 276" o:spid="_x0000_s1032" style="position:absolute;top:6112;width:7537;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60A6780B"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b/>
                            <w:szCs w:val="18"/>
                          </w:rPr>
                          <w:t xml:space="preserve">Продавец: </w:t>
                        </w:r>
                      </w:p>
                    </w:txbxContent>
                  </v:textbox>
                </v:rect>
                <v:rect id="Rectangle 277" o:spid="_x0000_s1033" style="position:absolute;left:31107;top:6112;width:8704;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6ADBB8C7"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b/>
                            <w:szCs w:val="18"/>
                          </w:rPr>
                          <w:t xml:space="preserve">Покупатель: </w:t>
                        </w:r>
                      </w:p>
                    </w:txbxContent>
                  </v:textbox>
                </v:rect>
                <v:rect id="Rectangle 278" o:spid="_x0000_s1034" style="position:absolute;top:8214;width:24701;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38A8EDBB" w14:textId="77777777" w:rsidR="008B64DD" w:rsidRPr="00C818C0" w:rsidRDefault="0067328D">
                        <w:pPr>
                          <w:spacing w:after="160" w:line="259" w:lineRule="auto"/>
                          <w:ind w:left="0" w:firstLine="0"/>
                          <w:rPr>
                            <w:rFonts w:ascii="Times New Roman" w:hAnsi="Times New Roman" w:cs="Times New Roman"/>
                            <w:szCs w:val="18"/>
                          </w:rPr>
                        </w:pPr>
                        <w:r w:rsidRPr="00B010DD">
                          <w:rPr>
                            <w:rFonts w:ascii="Times New Roman" w:hAnsi="Times New Roman" w:cs="Times New Roman"/>
                            <w:szCs w:val="18"/>
                            <w:highlight w:val="yellow"/>
                          </w:rPr>
                          <w:t>/____________/</w:t>
                        </w:r>
                        <w:r w:rsidRPr="00C818C0">
                          <w:rPr>
                            <w:rFonts w:ascii="Times New Roman" w:hAnsi="Times New Roman" w:cs="Times New Roman"/>
                            <w:szCs w:val="18"/>
                          </w:rPr>
                          <w:t xml:space="preserve"> </w:t>
                        </w:r>
                      </w:p>
                    </w:txbxContent>
                  </v:textbox>
                </v:rect>
                <v:rect id="Rectangle 279" o:spid="_x0000_s1035" style="position:absolute;left:31107;top:8214;width:25871;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10AFF5FE" w14:textId="77777777" w:rsidR="008B64DD" w:rsidRPr="00C818C0" w:rsidRDefault="0067328D">
                        <w:pPr>
                          <w:spacing w:after="160" w:line="259" w:lineRule="auto"/>
                          <w:ind w:left="0" w:firstLine="0"/>
                          <w:rPr>
                            <w:rFonts w:ascii="Times New Roman" w:hAnsi="Times New Roman" w:cs="Times New Roman"/>
                            <w:szCs w:val="18"/>
                          </w:rPr>
                        </w:pPr>
                        <w:r w:rsidRPr="00B010DD">
                          <w:rPr>
                            <w:rFonts w:ascii="Times New Roman" w:hAnsi="Times New Roman" w:cs="Times New Roman"/>
                            <w:szCs w:val="18"/>
                            <w:highlight w:val="yellow"/>
                          </w:rPr>
                          <w:t>/____________/</w:t>
                        </w:r>
                        <w:r w:rsidRPr="00C818C0">
                          <w:rPr>
                            <w:rFonts w:ascii="Times New Roman" w:hAnsi="Times New Roman" w:cs="Times New Roman"/>
                            <w:szCs w:val="18"/>
                          </w:rPr>
                          <w:t xml:space="preserve"> </w:t>
                        </w:r>
                      </w:p>
                    </w:txbxContent>
                  </v:textbox>
                </v:rect>
                <v:rect id="Rectangle 280" o:spid="_x0000_s1036" style="position:absolute;top:10273;width:33641;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545DD6DC"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szCs w:val="18"/>
                          </w:rPr>
                          <w:t>По</w:t>
                        </w:r>
                        <w:r w:rsidR="00601E71" w:rsidRPr="00C818C0">
                          <w:rPr>
                            <w:rFonts w:ascii="Times New Roman" w:hAnsi="Times New Roman" w:cs="Times New Roman"/>
                            <w:szCs w:val="18"/>
                          </w:rPr>
                          <w:t>дписано электронной подписью</w:t>
                        </w:r>
                        <w:r w:rsidRPr="00C818C0">
                          <w:rPr>
                            <w:rFonts w:ascii="Times New Roman" w:hAnsi="Times New Roman" w:cs="Times New Roman"/>
                            <w:szCs w:val="18"/>
                          </w:rPr>
                          <w:t xml:space="preserve"> ПРОДАВЦА</w:t>
                        </w:r>
                      </w:p>
                    </w:txbxContent>
                  </v:textbox>
                </v:rect>
                <v:rect id="Rectangle 281" o:spid="_x0000_s1037" style="position:absolute;left:31107;top:10273;width:35066;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75F8E396" w14:textId="77777777" w:rsidR="008B64DD" w:rsidRPr="00C818C0" w:rsidRDefault="0067328D">
                        <w:pPr>
                          <w:spacing w:after="160" w:line="259" w:lineRule="auto"/>
                          <w:ind w:left="0" w:firstLine="0"/>
                          <w:rPr>
                            <w:rFonts w:ascii="Times New Roman" w:hAnsi="Times New Roman" w:cs="Times New Roman"/>
                            <w:szCs w:val="18"/>
                          </w:rPr>
                        </w:pPr>
                        <w:r w:rsidRPr="00C818C0">
                          <w:rPr>
                            <w:rFonts w:ascii="Times New Roman" w:hAnsi="Times New Roman" w:cs="Times New Roman"/>
                            <w:szCs w:val="18"/>
                          </w:rPr>
                          <w:t>По</w:t>
                        </w:r>
                        <w:r w:rsidR="00601E71" w:rsidRPr="00C818C0">
                          <w:rPr>
                            <w:rFonts w:ascii="Times New Roman" w:hAnsi="Times New Roman" w:cs="Times New Roman"/>
                            <w:szCs w:val="18"/>
                          </w:rPr>
                          <w:t>дписано электронной подписью</w:t>
                        </w:r>
                        <w:r w:rsidRPr="00C818C0">
                          <w:rPr>
                            <w:rFonts w:ascii="Times New Roman" w:hAnsi="Times New Roman" w:cs="Times New Roman"/>
                            <w:szCs w:val="18"/>
                          </w:rPr>
                          <w:t xml:space="preserve"> ПОКУПАТЕЛЯ</w:t>
                        </w:r>
                      </w:p>
                    </w:txbxContent>
                  </v:textbox>
                </v:rect>
                <v:rect id="Rectangle 282" o:spid="_x0000_s1038" style="position:absolute;left:59376;top:2181;width:10753;height:105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" filled="f" stroked="f">
                  <v:textbox inset="0,0,0,0">
                    <w:txbxContent>
                      <w:p w14:paraId="785EA907" w14:textId="77777777" w:rsidR="008B64DD" w:rsidRPr="00C818C0" w:rsidRDefault="008B64DD">
                        <w:pPr>
                          <w:spacing w:after="160" w:line="259" w:lineRule="auto"/>
                          <w:ind w:left="0" w:firstLine="0"/>
                          <w:rPr>
                            <w:rFonts w:ascii="Times New Roman" w:hAnsi="Times New Roman" w:cs="Times New Roman"/>
                            <w:szCs w:val="18"/>
                          </w:rPr>
                        </w:pPr>
                      </w:p>
                    </w:txbxContent>
                  </v:textbox>
                </v:rect>
                <w10:anchorlock/>
              </v:group>
            </w:pict>
          </mc:Fallback>
        </mc:AlternateContent>
      </w:r>
    </w:p>
    <w:sectPr w:rsidR="008B64DD" w:rsidRPr="00D071FC" w:rsidSect="00A81AD9">
      <w:footerReference w:type="default" r:id="rId7"/>
      <w:headerReference w:type="first" r:id="rId8"/>
      <w:footerReference w:type="first" r:id="rId9"/>
      <w:pgSz w:w="11906" w:h="16838"/>
      <w:pgMar w:top="851" w:right="851" w:bottom="567" w:left="851" w:header="567" w:footer="567"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05301" w14:textId="77777777" w:rsidR="00F53ABC" w:rsidRDefault="00F53ABC" w:rsidP="00681781">
      <w:pPr>
        <w:spacing w:after="0" w:line="240" w:lineRule="auto"/>
      </w:pPr>
      <w:r>
        <w:separator/>
      </w:r>
    </w:p>
  </w:endnote>
  <w:endnote w:type="continuationSeparator" w:id="0">
    <w:p w14:paraId="55CB40D6" w14:textId="77777777" w:rsidR="00F53ABC" w:rsidRDefault="00F53ABC" w:rsidP="00681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nkoff Sans">
    <w:altName w:val="Calibri"/>
    <w:panose1 w:val="02000506050000020004"/>
    <w:charset w:val="00"/>
    <w:family w:val="modern"/>
    <w:notTrueType/>
    <w:pitch w:val="variable"/>
    <w:sig w:usb0="A00002EF" w:usb1="4000204A" w:usb2="00000000" w:usb3="00000000" w:csb0="00000093"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072692090"/>
      <w:docPartObj>
        <w:docPartGallery w:val="Page Numbers (Bottom of Page)"/>
        <w:docPartUnique/>
      </w:docPartObj>
    </w:sdtPr>
    <w:sdtContent>
      <w:sdt>
        <w:sdtPr>
          <w:rPr>
            <w:rFonts w:ascii="Times New Roman" w:hAnsi="Times New Roman" w:cs="Times New Roman"/>
            <w:sz w:val="20"/>
            <w:szCs w:val="20"/>
          </w:rPr>
          <w:id w:val="1841662728"/>
          <w:docPartObj>
            <w:docPartGallery w:val="Page Numbers (Top of Page)"/>
            <w:docPartUnique/>
          </w:docPartObj>
        </w:sdtPr>
        <w:sdtContent>
          <w:p w14:paraId="06F58BF5" w14:textId="44604F0E" w:rsidR="00A81AD9" w:rsidRPr="009915CE" w:rsidRDefault="00A81AD9">
            <w:pPr>
              <w:pStyle w:val="a6"/>
              <w:jc w:val="right"/>
              <w:rPr>
                <w:rFonts w:ascii="Times New Roman" w:hAnsi="Times New Roman" w:cs="Times New Roman"/>
                <w:sz w:val="20"/>
                <w:szCs w:val="20"/>
              </w:rPr>
            </w:pPr>
            <w:r w:rsidRPr="009915CE">
              <w:rPr>
                <w:rFonts w:ascii="Times New Roman" w:hAnsi="Times New Roman" w:cs="Times New Roman"/>
                <w:sz w:val="20"/>
                <w:szCs w:val="20"/>
              </w:rPr>
              <w:t xml:space="preserve">Страница </w:t>
            </w:r>
            <w:r w:rsidRPr="009915CE">
              <w:rPr>
                <w:rFonts w:ascii="Times New Roman" w:hAnsi="Times New Roman" w:cs="Times New Roman"/>
                <w:bCs/>
                <w:sz w:val="20"/>
                <w:szCs w:val="20"/>
              </w:rPr>
              <w:fldChar w:fldCharType="begin"/>
            </w:r>
            <w:r w:rsidRPr="009915CE">
              <w:rPr>
                <w:rFonts w:ascii="Times New Roman" w:hAnsi="Times New Roman" w:cs="Times New Roman"/>
                <w:bCs/>
                <w:sz w:val="20"/>
                <w:szCs w:val="20"/>
              </w:rPr>
              <w:instrText>PAGE</w:instrText>
            </w:r>
            <w:r w:rsidRPr="009915CE">
              <w:rPr>
                <w:rFonts w:ascii="Times New Roman" w:hAnsi="Times New Roman" w:cs="Times New Roman"/>
                <w:bCs/>
                <w:sz w:val="20"/>
                <w:szCs w:val="20"/>
              </w:rPr>
              <w:fldChar w:fldCharType="separate"/>
            </w:r>
            <w:r w:rsidRPr="009915CE">
              <w:rPr>
                <w:rFonts w:ascii="Times New Roman" w:hAnsi="Times New Roman" w:cs="Times New Roman"/>
                <w:bCs/>
                <w:sz w:val="20"/>
                <w:szCs w:val="20"/>
              </w:rPr>
              <w:t>2</w:t>
            </w:r>
            <w:r w:rsidRPr="009915CE">
              <w:rPr>
                <w:rFonts w:ascii="Times New Roman" w:hAnsi="Times New Roman" w:cs="Times New Roman"/>
                <w:bCs/>
                <w:sz w:val="20"/>
                <w:szCs w:val="20"/>
              </w:rPr>
              <w:fldChar w:fldCharType="end"/>
            </w:r>
            <w:r w:rsidRPr="009915CE">
              <w:rPr>
                <w:rFonts w:ascii="Times New Roman" w:hAnsi="Times New Roman" w:cs="Times New Roman"/>
                <w:sz w:val="20"/>
                <w:szCs w:val="20"/>
              </w:rPr>
              <w:t xml:space="preserve"> из </w:t>
            </w:r>
            <w:r w:rsidRPr="009915CE">
              <w:rPr>
                <w:rFonts w:ascii="Times New Roman" w:hAnsi="Times New Roman" w:cs="Times New Roman"/>
                <w:bCs/>
                <w:sz w:val="20"/>
                <w:szCs w:val="20"/>
              </w:rPr>
              <w:fldChar w:fldCharType="begin"/>
            </w:r>
            <w:r w:rsidRPr="009915CE">
              <w:rPr>
                <w:rFonts w:ascii="Times New Roman" w:hAnsi="Times New Roman" w:cs="Times New Roman"/>
                <w:bCs/>
                <w:sz w:val="20"/>
                <w:szCs w:val="20"/>
              </w:rPr>
              <w:instrText>NUMPAGES</w:instrText>
            </w:r>
            <w:r w:rsidRPr="009915CE">
              <w:rPr>
                <w:rFonts w:ascii="Times New Roman" w:hAnsi="Times New Roman" w:cs="Times New Roman"/>
                <w:bCs/>
                <w:sz w:val="20"/>
                <w:szCs w:val="20"/>
              </w:rPr>
              <w:fldChar w:fldCharType="separate"/>
            </w:r>
            <w:r w:rsidRPr="009915CE">
              <w:rPr>
                <w:rFonts w:ascii="Times New Roman" w:hAnsi="Times New Roman" w:cs="Times New Roman"/>
                <w:bCs/>
                <w:sz w:val="20"/>
                <w:szCs w:val="20"/>
              </w:rPr>
              <w:t>2</w:t>
            </w:r>
            <w:r w:rsidRPr="009915CE">
              <w:rPr>
                <w:rFonts w:ascii="Times New Roman" w:hAnsi="Times New Roman" w:cs="Times New Roman"/>
                <w:bCs/>
                <w:sz w:val="20"/>
                <w:szCs w:val="20"/>
              </w:rPr>
              <w:fldChar w:fldCharType="end"/>
            </w:r>
          </w:p>
        </w:sdtContent>
      </w:sdt>
    </w:sdtContent>
  </w:sdt>
  <w:p w14:paraId="136337DE" w14:textId="77777777" w:rsidR="00A81AD9" w:rsidRPr="00A81AD9" w:rsidRDefault="00A81AD9">
    <w:pPr>
      <w:pStyle w:val="a6"/>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498161096"/>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2482758C" w14:textId="3F6E2015" w:rsidR="00A81AD9" w:rsidRPr="00A81AD9" w:rsidRDefault="00A81AD9">
            <w:pPr>
              <w:pStyle w:val="a6"/>
              <w:jc w:val="right"/>
              <w:rPr>
                <w:rFonts w:ascii="Times New Roman" w:hAnsi="Times New Roman" w:cs="Times New Roman"/>
                <w:sz w:val="20"/>
                <w:szCs w:val="20"/>
              </w:rPr>
            </w:pPr>
            <w:r w:rsidRPr="00A81AD9">
              <w:rPr>
                <w:rFonts w:ascii="Times New Roman" w:hAnsi="Times New Roman" w:cs="Times New Roman"/>
                <w:sz w:val="20"/>
                <w:szCs w:val="20"/>
              </w:rPr>
              <w:t xml:space="preserve">Страница </w:t>
            </w:r>
            <w:r w:rsidRPr="00A81AD9">
              <w:rPr>
                <w:rFonts w:ascii="Times New Roman" w:hAnsi="Times New Roman" w:cs="Times New Roman"/>
                <w:bCs/>
                <w:sz w:val="20"/>
                <w:szCs w:val="20"/>
              </w:rPr>
              <w:fldChar w:fldCharType="begin"/>
            </w:r>
            <w:r w:rsidRPr="00A81AD9">
              <w:rPr>
                <w:rFonts w:ascii="Times New Roman" w:hAnsi="Times New Roman" w:cs="Times New Roman"/>
                <w:bCs/>
                <w:sz w:val="20"/>
                <w:szCs w:val="20"/>
              </w:rPr>
              <w:instrText>PAGE</w:instrText>
            </w:r>
            <w:r w:rsidRPr="00A81AD9">
              <w:rPr>
                <w:rFonts w:ascii="Times New Roman" w:hAnsi="Times New Roman" w:cs="Times New Roman"/>
                <w:bCs/>
                <w:sz w:val="20"/>
                <w:szCs w:val="20"/>
              </w:rPr>
              <w:fldChar w:fldCharType="separate"/>
            </w:r>
            <w:r w:rsidRPr="00A81AD9">
              <w:rPr>
                <w:rFonts w:ascii="Times New Roman" w:hAnsi="Times New Roman" w:cs="Times New Roman"/>
                <w:bCs/>
                <w:sz w:val="20"/>
                <w:szCs w:val="20"/>
              </w:rPr>
              <w:t>2</w:t>
            </w:r>
            <w:r w:rsidRPr="00A81AD9">
              <w:rPr>
                <w:rFonts w:ascii="Times New Roman" w:hAnsi="Times New Roman" w:cs="Times New Roman"/>
                <w:bCs/>
                <w:sz w:val="20"/>
                <w:szCs w:val="20"/>
              </w:rPr>
              <w:fldChar w:fldCharType="end"/>
            </w:r>
            <w:r w:rsidRPr="00A81AD9">
              <w:rPr>
                <w:rFonts w:ascii="Times New Roman" w:hAnsi="Times New Roman" w:cs="Times New Roman"/>
                <w:sz w:val="20"/>
                <w:szCs w:val="20"/>
              </w:rPr>
              <w:t xml:space="preserve"> из </w:t>
            </w:r>
            <w:r w:rsidRPr="00A81AD9">
              <w:rPr>
                <w:rFonts w:ascii="Times New Roman" w:hAnsi="Times New Roman" w:cs="Times New Roman"/>
                <w:bCs/>
                <w:sz w:val="20"/>
                <w:szCs w:val="20"/>
              </w:rPr>
              <w:fldChar w:fldCharType="begin"/>
            </w:r>
            <w:r w:rsidRPr="00A81AD9">
              <w:rPr>
                <w:rFonts w:ascii="Times New Roman" w:hAnsi="Times New Roman" w:cs="Times New Roman"/>
                <w:bCs/>
                <w:sz w:val="20"/>
                <w:szCs w:val="20"/>
              </w:rPr>
              <w:instrText>NUMPAGES</w:instrText>
            </w:r>
            <w:r w:rsidRPr="00A81AD9">
              <w:rPr>
                <w:rFonts w:ascii="Times New Roman" w:hAnsi="Times New Roman" w:cs="Times New Roman"/>
                <w:bCs/>
                <w:sz w:val="20"/>
                <w:szCs w:val="20"/>
              </w:rPr>
              <w:fldChar w:fldCharType="separate"/>
            </w:r>
            <w:r w:rsidRPr="00A81AD9">
              <w:rPr>
                <w:rFonts w:ascii="Times New Roman" w:hAnsi="Times New Roman" w:cs="Times New Roman"/>
                <w:bCs/>
                <w:sz w:val="20"/>
                <w:szCs w:val="20"/>
              </w:rPr>
              <w:t>2</w:t>
            </w:r>
            <w:r w:rsidRPr="00A81AD9">
              <w:rPr>
                <w:rFonts w:ascii="Times New Roman" w:hAnsi="Times New Roman" w:cs="Times New Roman"/>
                <w:bCs/>
                <w:sz w:val="20"/>
                <w:szCs w:val="20"/>
              </w:rPr>
              <w:fldChar w:fldCharType="end"/>
            </w:r>
          </w:p>
        </w:sdtContent>
      </w:sdt>
    </w:sdtContent>
  </w:sdt>
  <w:p w14:paraId="2F1DACC6" w14:textId="77777777" w:rsidR="00A81AD9" w:rsidRPr="00A81AD9" w:rsidRDefault="00A81AD9">
    <w:pPr>
      <w:pStyle w:val="a6"/>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B8A04" w14:textId="77777777" w:rsidR="00F53ABC" w:rsidRDefault="00F53ABC" w:rsidP="00681781">
      <w:pPr>
        <w:spacing w:after="0" w:line="240" w:lineRule="auto"/>
      </w:pPr>
      <w:r>
        <w:separator/>
      </w:r>
    </w:p>
  </w:footnote>
  <w:footnote w:type="continuationSeparator" w:id="0">
    <w:p w14:paraId="10107435" w14:textId="77777777" w:rsidR="00F53ABC" w:rsidRDefault="00F53ABC" w:rsidP="00681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E57A9" w14:textId="2415D221" w:rsidR="00D071FC" w:rsidRDefault="00D071FC">
    <w:pPr>
      <w:pStyle w:val="a4"/>
      <w:rPr>
        <w:rFonts w:asciiTheme="minorHAnsi" w:hAnsiTheme="minorHAnsi"/>
      </w:rPr>
    </w:pPr>
    <w:r w:rsidRPr="00D071FC">
      <w:rPr>
        <w:rFonts w:ascii="Times New Roman" w:hAnsi="Times New Roman" w:cs="Times New Roman"/>
        <w:noProof/>
        <w:sz w:val="24"/>
        <w:szCs w:val="24"/>
      </w:rPr>
      <w:drawing>
        <wp:inline distT="0" distB="0" distL="0" distR="0" wp14:anchorId="0C37A05A" wp14:editId="4D0F55DD">
          <wp:extent cx="1668780" cy="659130"/>
          <wp:effectExtent l="0" t="0" r="7620" b="7620"/>
          <wp:docPr id="4" name="Рисунок 4" descr="cid7793*image001.png@01DAB6C0.291E0420">
            <a:hlinkClick xmlns:a="http://schemas.openxmlformats.org/drawingml/2006/main" r:id="rId1" tooltip="https://www.tinkoff.r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7793*image001.png@01DAB6C0.291E0420"/>
                  <pic:cNvPicPr>
                    <a:picLocks noChangeAspect="1" noChangeArrowheads="1"/>
                  </pic:cNvPicPr>
                </pic:nvPicPr>
                <pic:blipFill>
                  <a:blip r:embed="rId2" r:link="rId3" cstate="print">
                    <a:extLst>
                      <a:ext uri="{28A0092B-C50C-407E-A947-70E740481C1C}">
                        <a14:useLocalDpi xmlns:a14="http://schemas.microsoft.com/office/drawing/2010/main" val="0"/>
                      </a:ext>
                    </a:extLst>
                  </a:blip>
                  <a:srcRect/>
                  <a:stretch>
                    <a:fillRect/>
                  </a:stretch>
                </pic:blipFill>
                <pic:spPr bwMode="auto">
                  <a:xfrm>
                    <a:off x="0" y="0"/>
                    <a:ext cx="1668780" cy="659130"/>
                  </a:xfrm>
                  <a:prstGeom prst="rect">
                    <a:avLst/>
                  </a:prstGeom>
                  <a:noFill/>
                  <a:ln>
                    <a:noFill/>
                  </a:ln>
                </pic:spPr>
              </pic:pic>
            </a:graphicData>
          </a:graphic>
        </wp:inline>
      </w:drawing>
    </w:r>
  </w:p>
  <w:p w14:paraId="742B00D8" w14:textId="77777777" w:rsidR="00D071FC" w:rsidRPr="00D071FC" w:rsidRDefault="00D071FC">
    <w:pPr>
      <w:pStyle w:val="a4"/>
      <w:rPr>
        <w:rFonts w:asciiTheme="minorHAnsi" w:hAnsi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D212E"/>
    <w:multiLevelType w:val="hybridMultilevel"/>
    <w:tmpl w:val="2EEA23B4"/>
    <w:lvl w:ilvl="0" w:tplc="0419000F">
      <w:start w:val="1"/>
      <w:numFmt w:val="decimal"/>
      <w:lvlText w:val="%1."/>
      <w:lvlJc w:val="left"/>
      <w:pPr>
        <w:ind w:left="1" w:hanging="360"/>
      </w:pPr>
    </w:lvl>
    <w:lvl w:ilvl="1" w:tplc="04190019" w:tentative="1">
      <w:start w:val="1"/>
      <w:numFmt w:val="lowerLetter"/>
      <w:lvlText w:val="%2."/>
      <w:lvlJc w:val="left"/>
      <w:pPr>
        <w:ind w:left="721" w:hanging="360"/>
      </w:pPr>
    </w:lvl>
    <w:lvl w:ilvl="2" w:tplc="0419001B" w:tentative="1">
      <w:start w:val="1"/>
      <w:numFmt w:val="lowerRoman"/>
      <w:lvlText w:val="%3."/>
      <w:lvlJc w:val="right"/>
      <w:pPr>
        <w:ind w:left="1441" w:hanging="180"/>
      </w:pPr>
    </w:lvl>
    <w:lvl w:ilvl="3" w:tplc="0419000F" w:tentative="1">
      <w:start w:val="1"/>
      <w:numFmt w:val="decimal"/>
      <w:lvlText w:val="%4."/>
      <w:lvlJc w:val="left"/>
      <w:pPr>
        <w:ind w:left="2161" w:hanging="360"/>
      </w:pPr>
    </w:lvl>
    <w:lvl w:ilvl="4" w:tplc="04190019" w:tentative="1">
      <w:start w:val="1"/>
      <w:numFmt w:val="lowerLetter"/>
      <w:lvlText w:val="%5."/>
      <w:lvlJc w:val="left"/>
      <w:pPr>
        <w:ind w:left="2881" w:hanging="360"/>
      </w:pPr>
    </w:lvl>
    <w:lvl w:ilvl="5" w:tplc="0419001B" w:tentative="1">
      <w:start w:val="1"/>
      <w:numFmt w:val="lowerRoman"/>
      <w:lvlText w:val="%6."/>
      <w:lvlJc w:val="right"/>
      <w:pPr>
        <w:ind w:left="3601" w:hanging="180"/>
      </w:pPr>
    </w:lvl>
    <w:lvl w:ilvl="6" w:tplc="0419000F" w:tentative="1">
      <w:start w:val="1"/>
      <w:numFmt w:val="decimal"/>
      <w:lvlText w:val="%7."/>
      <w:lvlJc w:val="left"/>
      <w:pPr>
        <w:ind w:left="4321" w:hanging="360"/>
      </w:pPr>
    </w:lvl>
    <w:lvl w:ilvl="7" w:tplc="04190019" w:tentative="1">
      <w:start w:val="1"/>
      <w:numFmt w:val="lowerLetter"/>
      <w:lvlText w:val="%8."/>
      <w:lvlJc w:val="left"/>
      <w:pPr>
        <w:ind w:left="5041" w:hanging="360"/>
      </w:pPr>
    </w:lvl>
    <w:lvl w:ilvl="8" w:tplc="0419001B" w:tentative="1">
      <w:start w:val="1"/>
      <w:numFmt w:val="lowerRoman"/>
      <w:lvlText w:val="%9."/>
      <w:lvlJc w:val="right"/>
      <w:pPr>
        <w:ind w:left="5761" w:hanging="180"/>
      </w:pPr>
    </w:lvl>
  </w:abstractNum>
  <w:abstractNum w:abstractNumId="1" w15:restartNumberingAfterBreak="0">
    <w:nsid w:val="11760135"/>
    <w:multiLevelType w:val="hybridMultilevel"/>
    <w:tmpl w:val="0D745C2C"/>
    <w:lvl w:ilvl="0" w:tplc="DDD03636">
      <w:start w:val="6"/>
      <w:numFmt w:val="decimal"/>
      <w:lvlText w:val="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CA17E7"/>
    <w:multiLevelType w:val="hybridMultilevel"/>
    <w:tmpl w:val="5E34682C"/>
    <w:lvl w:ilvl="0" w:tplc="E9948552">
      <w:start w:val="1"/>
      <w:numFmt w:val="decimal"/>
      <w:lvlText w:val="4.%1"/>
      <w:lvlJc w:val="left"/>
      <w:pPr>
        <w:ind w:left="-71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EC5494"/>
    <w:multiLevelType w:val="hybridMultilevel"/>
    <w:tmpl w:val="8ADEE02C"/>
    <w:lvl w:ilvl="0" w:tplc="A5A2ADEE">
      <w:start w:val="1"/>
      <w:numFmt w:val="decimal"/>
      <w:pStyle w:val="1"/>
      <w:lvlText w:val="%1."/>
      <w:lvlJc w:val="left"/>
      <w:pPr>
        <w:ind w:left="0"/>
      </w:pPr>
      <w:rPr>
        <w:rFonts w:ascii="Times New Roman" w:eastAsia="Tinkoff Sans"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AB2EA842">
      <w:start w:val="1"/>
      <w:numFmt w:val="lowerLetter"/>
      <w:lvlText w:val="%2"/>
      <w:lvlJc w:val="left"/>
      <w:pPr>
        <w:ind w:left="108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2" w:tplc="94F4BB4A">
      <w:start w:val="1"/>
      <w:numFmt w:val="lowerRoman"/>
      <w:lvlText w:val="%3"/>
      <w:lvlJc w:val="left"/>
      <w:pPr>
        <w:ind w:left="180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3" w:tplc="912E1D12">
      <w:start w:val="1"/>
      <w:numFmt w:val="decimal"/>
      <w:lvlText w:val="%4"/>
      <w:lvlJc w:val="left"/>
      <w:pPr>
        <w:ind w:left="252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4" w:tplc="C554CC56">
      <w:start w:val="1"/>
      <w:numFmt w:val="lowerLetter"/>
      <w:lvlText w:val="%5"/>
      <w:lvlJc w:val="left"/>
      <w:pPr>
        <w:ind w:left="324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5" w:tplc="9F9ED9A0">
      <w:start w:val="1"/>
      <w:numFmt w:val="lowerRoman"/>
      <w:lvlText w:val="%6"/>
      <w:lvlJc w:val="left"/>
      <w:pPr>
        <w:ind w:left="396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6" w:tplc="81C4B72E">
      <w:start w:val="1"/>
      <w:numFmt w:val="decimal"/>
      <w:lvlText w:val="%7"/>
      <w:lvlJc w:val="left"/>
      <w:pPr>
        <w:ind w:left="468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7" w:tplc="1060B43A">
      <w:start w:val="1"/>
      <w:numFmt w:val="lowerLetter"/>
      <w:lvlText w:val="%8"/>
      <w:lvlJc w:val="left"/>
      <w:pPr>
        <w:ind w:left="540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lvl w:ilvl="8" w:tplc="C840D62E">
      <w:start w:val="1"/>
      <w:numFmt w:val="lowerRoman"/>
      <w:lvlText w:val="%9"/>
      <w:lvlJc w:val="left"/>
      <w:pPr>
        <w:ind w:left="6120"/>
      </w:pPr>
      <w:rPr>
        <w:rFonts w:ascii="Tinkoff Sans" w:eastAsia="Tinkoff Sans" w:hAnsi="Tinkoff Sans" w:cs="Tinkoff Sans"/>
        <w:b/>
        <w:bCs/>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4DD"/>
    <w:rsid w:val="000057F2"/>
    <w:rsid w:val="00024EB2"/>
    <w:rsid w:val="00040004"/>
    <w:rsid w:val="000658DC"/>
    <w:rsid w:val="00067BA2"/>
    <w:rsid w:val="00097079"/>
    <w:rsid w:val="000B62A1"/>
    <w:rsid w:val="00147AF3"/>
    <w:rsid w:val="0017137C"/>
    <w:rsid w:val="001B0D85"/>
    <w:rsid w:val="001D2B77"/>
    <w:rsid w:val="001E5418"/>
    <w:rsid w:val="002071DF"/>
    <w:rsid w:val="00220889"/>
    <w:rsid w:val="00233A8D"/>
    <w:rsid w:val="002506E6"/>
    <w:rsid w:val="00293699"/>
    <w:rsid w:val="00332535"/>
    <w:rsid w:val="00337E4F"/>
    <w:rsid w:val="003473D3"/>
    <w:rsid w:val="00350DF7"/>
    <w:rsid w:val="003C53AF"/>
    <w:rsid w:val="003F3C78"/>
    <w:rsid w:val="00403362"/>
    <w:rsid w:val="004055E5"/>
    <w:rsid w:val="00433125"/>
    <w:rsid w:val="00482853"/>
    <w:rsid w:val="00485934"/>
    <w:rsid w:val="004C7521"/>
    <w:rsid w:val="004F03A0"/>
    <w:rsid w:val="005078EA"/>
    <w:rsid w:val="005E6DE3"/>
    <w:rsid w:val="005E7164"/>
    <w:rsid w:val="00601E71"/>
    <w:rsid w:val="006366F0"/>
    <w:rsid w:val="0064613E"/>
    <w:rsid w:val="0067328D"/>
    <w:rsid w:val="00681781"/>
    <w:rsid w:val="00694537"/>
    <w:rsid w:val="006A55AB"/>
    <w:rsid w:val="006F4023"/>
    <w:rsid w:val="007743E0"/>
    <w:rsid w:val="00787346"/>
    <w:rsid w:val="007C589A"/>
    <w:rsid w:val="00894040"/>
    <w:rsid w:val="008B64DD"/>
    <w:rsid w:val="008C03A9"/>
    <w:rsid w:val="008D34B6"/>
    <w:rsid w:val="008E4143"/>
    <w:rsid w:val="00917902"/>
    <w:rsid w:val="00920387"/>
    <w:rsid w:val="0092479E"/>
    <w:rsid w:val="00942F9F"/>
    <w:rsid w:val="009915CE"/>
    <w:rsid w:val="009C283E"/>
    <w:rsid w:val="00A07C8E"/>
    <w:rsid w:val="00A10541"/>
    <w:rsid w:val="00A45E2A"/>
    <w:rsid w:val="00A76413"/>
    <w:rsid w:val="00A81AD9"/>
    <w:rsid w:val="00AD2F32"/>
    <w:rsid w:val="00B010DD"/>
    <w:rsid w:val="00B13ECB"/>
    <w:rsid w:val="00B54AF9"/>
    <w:rsid w:val="00B8176E"/>
    <w:rsid w:val="00BB37E8"/>
    <w:rsid w:val="00BD2B76"/>
    <w:rsid w:val="00C818C0"/>
    <w:rsid w:val="00CC45C8"/>
    <w:rsid w:val="00D071FC"/>
    <w:rsid w:val="00D57984"/>
    <w:rsid w:val="00DA572D"/>
    <w:rsid w:val="00DB787A"/>
    <w:rsid w:val="00DC5ED6"/>
    <w:rsid w:val="00E06FE2"/>
    <w:rsid w:val="00E12D35"/>
    <w:rsid w:val="00E17E5C"/>
    <w:rsid w:val="00EE6623"/>
    <w:rsid w:val="00F01DD6"/>
    <w:rsid w:val="00F22D64"/>
    <w:rsid w:val="00F51001"/>
    <w:rsid w:val="00F53ABC"/>
    <w:rsid w:val="00F53DF4"/>
    <w:rsid w:val="00F82B97"/>
    <w:rsid w:val="00FA1E02"/>
    <w:rsid w:val="00FA35BD"/>
    <w:rsid w:val="00FD67AC"/>
    <w:rsid w:val="00FE3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EE8B0"/>
  <w15:docId w15:val="{CE0AD426-B796-496E-9DD4-96F9D049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04" w:line="247" w:lineRule="auto"/>
      <w:ind w:left="577" w:hanging="577"/>
    </w:pPr>
    <w:rPr>
      <w:rFonts w:ascii="Tinkoff Sans" w:eastAsia="Tinkoff Sans" w:hAnsi="Tinkoff Sans" w:cs="Tinkoff Sans"/>
      <w:color w:val="000000"/>
      <w:sz w:val="18"/>
    </w:rPr>
  </w:style>
  <w:style w:type="paragraph" w:styleId="1">
    <w:name w:val="heading 1"/>
    <w:next w:val="a"/>
    <w:link w:val="10"/>
    <w:uiPriority w:val="9"/>
    <w:unhideWhenUsed/>
    <w:qFormat/>
    <w:pPr>
      <w:keepNext/>
      <w:keepLines/>
      <w:numPr>
        <w:numId w:val="1"/>
      </w:numPr>
      <w:spacing w:after="20"/>
      <w:ind w:left="10" w:hanging="10"/>
      <w:outlineLvl w:val="0"/>
    </w:pPr>
    <w:rPr>
      <w:rFonts w:ascii="Tinkoff Sans" w:eastAsia="Tinkoff Sans" w:hAnsi="Tinkoff Sans" w:cs="Tinkoff Sans"/>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nkoff Sans" w:eastAsia="Tinkoff Sans" w:hAnsi="Tinkoff Sans" w:cs="Tinkoff Sans"/>
      <w:b/>
      <w:color w:val="000000"/>
      <w:sz w:val="24"/>
    </w:rPr>
  </w:style>
  <w:style w:type="paragraph" w:styleId="a3">
    <w:name w:val="List Paragraph"/>
    <w:basedOn w:val="a"/>
    <w:uiPriority w:val="34"/>
    <w:qFormat/>
    <w:rsid w:val="00FE3CC4"/>
    <w:pPr>
      <w:ind w:left="720"/>
      <w:contextualSpacing/>
    </w:pPr>
  </w:style>
  <w:style w:type="paragraph" w:styleId="a4">
    <w:name w:val="header"/>
    <w:basedOn w:val="a"/>
    <w:link w:val="a5"/>
    <w:uiPriority w:val="99"/>
    <w:unhideWhenUsed/>
    <w:rsid w:val="0068178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81781"/>
    <w:rPr>
      <w:rFonts w:ascii="Tinkoff Sans" w:eastAsia="Tinkoff Sans" w:hAnsi="Tinkoff Sans" w:cs="Tinkoff Sans"/>
      <w:color w:val="000000"/>
      <w:sz w:val="18"/>
    </w:rPr>
  </w:style>
  <w:style w:type="paragraph" w:styleId="a6">
    <w:name w:val="footer"/>
    <w:basedOn w:val="a"/>
    <w:link w:val="a7"/>
    <w:uiPriority w:val="99"/>
    <w:unhideWhenUsed/>
    <w:rsid w:val="0068178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81781"/>
    <w:rPr>
      <w:rFonts w:ascii="Tinkoff Sans" w:eastAsia="Tinkoff Sans" w:hAnsi="Tinkoff Sans" w:cs="Tinkoff Sans"/>
      <w:color w:val="000000"/>
      <w:sz w:val="18"/>
    </w:rPr>
  </w:style>
  <w:style w:type="paragraph" w:styleId="a8">
    <w:name w:val="Balloon Text"/>
    <w:basedOn w:val="a"/>
    <w:link w:val="a9"/>
    <w:uiPriority w:val="99"/>
    <w:semiHidden/>
    <w:unhideWhenUsed/>
    <w:rsid w:val="00FA35BD"/>
    <w:pPr>
      <w:spacing w:after="0" w:line="240" w:lineRule="auto"/>
    </w:pPr>
    <w:rPr>
      <w:rFonts w:ascii="Segoe UI" w:hAnsi="Segoe UI" w:cs="Segoe UI"/>
      <w:szCs w:val="18"/>
    </w:rPr>
  </w:style>
  <w:style w:type="character" w:customStyle="1" w:styleId="a9">
    <w:name w:val="Текст выноски Знак"/>
    <w:basedOn w:val="a0"/>
    <w:link w:val="a8"/>
    <w:uiPriority w:val="99"/>
    <w:semiHidden/>
    <w:rsid w:val="00FA35BD"/>
    <w:rPr>
      <w:rFonts w:ascii="Segoe UI" w:eastAsia="Tinkoff Sans" w:hAnsi="Segoe UI" w:cs="Segoe UI"/>
      <w:color w:val="000000"/>
      <w:sz w:val="18"/>
      <w:szCs w:val="18"/>
    </w:rPr>
  </w:style>
  <w:style w:type="character" w:styleId="aa">
    <w:name w:val="annotation reference"/>
    <w:basedOn w:val="a0"/>
    <w:uiPriority w:val="99"/>
    <w:semiHidden/>
    <w:unhideWhenUsed/>
    <w:rsid w:val="00A10541"/>
    <w:rPr>
      <w:sz w:val="16"/>
      <w:szCs w:val="16"/>
    </w:rPr>
  </w:style>
  <w:style w:type="paragraph" w:styleId="ab">
    <w:name w:val="annotation text"/>
    <w:basedOn w:val="a"/>
    <w:link w:val="ac"/>
    <w:uiPriority w:val="99"/>
    <w:semiHidden/>
    <w:unhideWhenUsed/>
    <w:rsid w:val="00A10541"/>
    <w:pPr>
      <w:spacing w:line="240" w:lineRule="auto"/>
    </w:pPr>
    <w:rPr>
      <w:sz w:val="20"/>
      <w:szCs w:val="20"/>
    </w:rPr>
  </w:style>
  <w:style w:type="character" w:customStyle="1" w:styleId="ac">
    <w:name w:val="Текст примечания Знак"/>
    <w:basedOn w:val="a0"/>
    <w:link w:val="ab"/>
    <w:uiPriority w:val="99"/>
    <w:semiHidden/>
    <w:rsid w:val="00A10541"/>
    <w:rPr>
      <w:rFonts w:ascii="Tinkoff Sans" w:eastAsia="Tinkoff Sans" w:hAnsi="Tinkoff Sans" w:cs="Tinkoff Sans"/>
      <w:color w:val="000000"/>
      <w:sz w:val="20"/>
      <w:szCs w:val="20"/>
    </w:rPr>
  </w:style>
  <w:style w:type="paragraph" w:styleId="ad">
    <w:name w:val="annotation subject"/>
    <w:basedOn w:val="ab"/>
    <w:next w:val="ab"/>
    <w:link w:val="ae"/>
    <w:uiPriority w:val="99"/>
    <w:semiHidden/>
    <w:unhideWhenUsed/>
    <w:rsid w:val="00A10541"/>
    <w:rPr>
      <w:b/>
      <w:bCs/>
    </w:rPr>
  </w:style>
  <w:style w:type="character" w:customStyle="1" w:styleId="ae">
    <w:name w:val="Тема примечания Знак"/>
    <w:basedOn w:val="ac"/>
    <w:link w:val="ad"/>
    <w:uiPriority w:val="99"/>
    <w:semiHidden/>
    <w:rsid w:val="00A10541"/>
    <w:rPr>
      <w:rFonts w:ascii="Tinkoff Sans" w:eastAsia="Tinkoff Sans" w:hAnsi="Tinkoff Sans" w:cs="Tinkoff Sans"/>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cid:image001.png@01DAB6C1.C12D5D50" TargetMode="External"/><Relationship Id="rId2" Type="http://schemas.openxmlformats.org/officeDocument/2006/relationships/image" Target="media/image1.png"/><Relationship Id="rId1" Type="http://schemas.openxmlformats.org/officeDocument/2006/relationships/hyperlink" Target="https://www.tinkof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1361</Words>
  <Characters>7761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cp:lastModifiedBy>Docly</cp:lastModifiedBy>
  <cp:revision>5</cp:revision>
  <dcterms:created xsi:type="dcterms:W3CDTF">2026-07-02T09:26:00Z</dcterms:created>
  <dcterms:modified xsi:type="dcterms:W3CDTF">2026-07-02T13:57:00Z</dcterms:modified>
</cp:coreProperties>
</file>