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14" w:type="dxa"/>
        <w:tblInd w:w="9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3"/>
        <w:gridCol w:w="2412"/>
        <w:gridCol w:w="424"/>
        <w:gridCol w:w="67"/>
        <w:gridCol w:w="1604"/>
        <w:gridCol w:w="171"/>
        <w:gridCol w:w="1305"/>
        <w:gridCol w:w="113"/>
        <w:gridCol w:w="172"/>
        <w:gridCol w:w="821"/>
        <w:gridCol w:w="1276"/>
        <w:gridCol w:w="455"/>
        <w:gridCol w:w="425"/>
        <w:gridCol w:w="1956"/>
      </w:tblGrid>
      <w:tr w:rsidR="00026B5B" w14:paraId="6E792ED9" w14:textId="77777777">
        <w:trPr>
          <w:gridBefore w:val="1"/>
          <w:wBefore w:w="13" w:type="dxa"/>
          <w:trHeight w:val="132"/>
        </w:trPr>
        <w:tc>
          <w:tcPr>
            <w:tcW w:w="11201" w:type="dxa"/>
            <w:gridSpan w:val="13"/>
            <w:shd w:val="clear" w:color="auto" w:fill="auto"/>
            <w:noWrap/>
          </w:tcPr>
          <w:p w14:paraId="62944DCA" w14:textId="77777777" w:rsidR="00026B5B" w:rsidRDefault="00026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</w:tr>
      <w:tr w:rsidR="00026B5B" w14:paraId="4062919C" w14:textId="77777777">
        <w:trPr>
          <w:gridBefore w:val="1"/>
          <w:wBefore w:w="13" w:type="dxa"/>
          <w:trHeight w:val="172"/>
        </w:trPr>
        <w:tc>
          <w:tcPr>
            <w:tcW w:w="11201" w:type="dxa"/>
            <w:gridSpan w:val="13"/>
            <w:shd w:val="clear" w:color="auto" w:fill="auto"/>
            <w:noWrap/>
            <w:vAlign w:val="center"/>
          </w:tcPr>
          <w:p w14:paraId="3A072D53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Анкета Заемщика на предоставление кредита</w:t>
            </w:r>
          </w:p>
        </w:tc>
      </w:tr>
      <w:tr w:rsidR="00026B5B" w14:paraId="574E15AB" w14:textId="77777777">
        <w:trPr>
          <w:gridBefore w:val="1"/>
          <w:wBefore w:w="13" w:type="dxa"/>
          <w:trHeight w:val="76"/>
        </w:trPr>
        <w:tc>
          <w:tcPr>
            <w:tcW w:w="11201" w:type="dxa"/>
            <w:gridSpan w:val="13"/>
            <w:shd w:val="clear" w:color="auto" w:fill="auto"/>
            <w:noWrap/>
            <w:vAlign w:val="center"/>
          </w:tcPr>
          <w:p w14:paraId="2078D9F3" w14:textId="77777777" w:rsidR="00026B5B" w:rsidRDefault="00DC7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____________.____________.____________ г.</w:t>
            </w:r>
          </w:p>
        </w:tc>
      </w:tr>
      <w:tr w:rsidR="00026B5B" w14:paraId="0D6C6476" w14:textId="77777777">
        <w:trPr>
          <w:gridBefore w:val="1"/>
          <w:wBefore w:w="13" w:type="dxa"/>
          <w:trHeight w:val="688"/>
        </w:trPr>
        <w:tc>
          <w:tcPr>
            <w:tcW w:w="11201" w:type="dxa"/>
            <w:gridSpan w:val="13"/>
            <w:shd w:val="clear" w:color="000000" w:fill="FFFFFF"/>
            <w:vAlign w:val="center"/>
          </w:tcPr>
          <w:p w14:paraId="69A22B84" w14:textId="77777777" w:rsidR="00026B5B" w:rsidRDefault="00DC729D">
            <w:pPr>
              <w:spacing w:after="0" w:line="240" w:lineRule="auto"/>
              <w:ind w:firstLine="46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8"/>
                <w:lang w:eastAsia="ru-RU"/>
              </w:rPr>
              <w:t xml:space="preserve">Я подтверждаю, что все персональные данные, указанные в Анкете являются достоверными и понимаю, что за предоставление ложной, недостоверной (искаженной) информации предусмотрена ответственность согласно </w:t>
            </w:r>
            <w:r>
              <w:rPr>
                <w:rFonts w:ascii="Times New Roman" w:eastAsia="Times New Roman" w:hAnsi="Times New Roman"/>
                <w:sz w:val="16"/>
                <w:szCs w:val="18"/>
                <w:lang w:eastAsia="ru-RU"/>
              </w:rPr>
              <w:t>нормам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8"/>
                <w:lang w:eastAsia="ru-RU"/>
              </w:rPr>
              <w:t xml:space="preserve"> действующего законодательства. Я подтверждаю,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8"/>
                <w:lang w:eastAsia="ru-RU"/>
              </w:rPr>
              <w:t xml:space="preserve">что в отношении меня: </w:t>
            </w:r>
            <w:r>
              <w:rPr>
                <w:rFonts w:ascii="Times New Roman" w:eastAsia="Times New Roman" w:hAnsi="Times New Roman"/>
                <w:bCs/>
                <w:color w:val="000000"/>
                <w:sz w:val="16"/>
                <w:szCs w:val="18"/>
                <w:lang w:eastAsia="ru-RU"/>
              </w:rPr>
              <w:t>□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8"/>
                <w:lang w:eastAsia="ru-RU"/>
              </w:rPr>
              <w:t>прекращено производство по делу о банкротстве в ходе процедуры реализации имущества менее 5 лет назад;</w:t>
            </w:r>
            <w:r>
              <w:rPr>
                <w:rFonts w:ascii="Times New Roman" w:eastAsia="Times New Roman" w:hAnsi="Times New Roman"/>
                <w:bCs/>
                <w:color w:val="000000"/>
                <w:sz w:val="16"/>
                <w:szCs w:val="18"/>
                <w:lang w:eastAsia="ru-RU"/>
              </w:rPr>
              <w:t xml:space="preserve"> □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8"/>
                <w:lang w:eastAsia="ru-RU"/>
              </w:rPr>
              <w:t xml:space="preserve">завершена процедура реализации имущества менее 5 лет назад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  <w:szCs w:val="18"/>
                <w:lang w:eastAsia="ru-RU"/>
              </w:rPr>
              <w:t>(отметить при наличии обстоятельств)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8"/>
                <w:lang w:eastAsia="ru-RU"/>
              </w:rPr>
              <w:t>.</w:t>
            </w:r>
          </w:p>
        </w:tc>
      </w:tr>
      <w:tr w:rsidR="00026B5B" w14:paraId="250B2F38" w14:textId="77777777">
        <w:trPr>
          <w:gridBefore w:val="1"/>
          <w:wBefore w:w="13" w:type="dxa"/>
          <w:trHeight w:val="342"/>
        </w:trPr>
        <w:tc>
          <w:tcPr>
            <w:tcW w:w="11201" w:type="dxa"/>
            <w:gridSpan w:val="13"/>
            <w:shd w:val="clear" w:color="000000" w:fill="D9D9D9"/>
            <w:vAlign w:val="center"/>
          </w:tcPr>
          <w:p w14:paraId="1256BFDD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ПЕРСОНАЛЬНЫЕ ДАННЫЕ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ЗАЯВИТЕЛЯ</w:t>
            </w:r>
          </w:p>
        </w:tc>
      </w:tr>
      <w:tr w:rsidR="00026B5B" w14:paraId="557B6A45" w14:textId="77777777">
        <w:trPr>
          <w:gridBefore w:val="1"/>
          <w:wBefore w:w="13" w:type="dxa"/>
          <w:trHeight w:val="107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391F381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7DB75511" w14:textId="4B3F6F97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7D476C6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 рождения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381695BE" w14:textId="01C5988D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42177A78" w14:textId="77777777">
        <w:trPr>
          <w:gridBefore w:val="1"/>
          <w:wBefore w:w="13" w:type="dxa"/>
          <w:trHeight w:val="227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7AA8C78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Семейное положение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37FABC64" w14:textId="3FEB7E77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291A0D0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пол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677301C3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12DBC3B2" w14:textId="77777777">
        <w:trPr>
          <w:gridBefore w:val="1"/>
          <w:wBefore w:w="13" w:type="dxa"/>
          <w:trHeight w:val="131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19C2254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Число лиц на иждивении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481C42B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7F39773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них детей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5A9EA2E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3DDA96FF" w14:textId="77777777">
        <w:trPr>
          <w:gridBefore w:val="1"/>
          <w:wBefore w:w="13" w:type="dxa"/>
          <w:trHeight w:val="205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13EF465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Социальный статус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5D6AB77F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620E63F1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Возраст детей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5D1D087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/>
            </w:r>
          </w:p>
        </w:tc>
      </w:tr>
      <w:tr w:rsidR="00026B5B" w14:paraId="1F80C5C4" w14:textId="77777777">
        <w:trPr>
          <w:gridBefore w:val="1"/>
          <w:wBefore w:w="13" w:type="dxa"/>
          <w:trHeight w:val="279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05DF7F58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Наличие льгот по оплате коммунальных платежей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6A250A1D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2A01EEC0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связи с чем связаны льготы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27310B07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016D72F7" w14:textId="77777777">
        <w:trPr>
          <w:gridBefore w:val="1"/>
          <w:wBefore w:w="13" w:type="dxa"/>
          <w:trHeight w:val="185"/>
        </w:trPr>
        <w:tc>
          <w:tcPr>
            <w:tcW w:w="11201" w:type="dxa"/>
            <w:gridSpan w:val="13"/>
            <w:shd w:val="clear" w:color="000000" w:fill="D9D9D9"/>
            <w:noWrap/>
            <w:vAlign w:val="center"/>
          </w:tcPr>
          <w:p w14:paraId="2A2FA8DA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ОБЩЕГРАЖДАНСКИЙ ПАСПОРТ</w:t>
            </w:r>
          </w:p>
        </w:tc>
      </w:tr>
      <w:tr w:rsidR="00026B5B" w14:paraId="458A782B" w14:textId="77777777">
        <w:trPr>
          <w:gridBefore w:val="1"/>
          <w:wBefore w:w="13" w:type="dxa"/>
          <w:trHeight w:val="138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5EE010F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Серия/номер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54F6FBFD" w14:textId="46B1C260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222E09A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 выдачи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5B3619D9" w14:textId="7DF12E0D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1CA17385" w14:textId="77777777">
        <w:trPr>
          <w:gridBefore w:val="1"/>
          <w:wBefore w:w="13" w:type="dxa"/>
          <w:trHeight w:val="824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6C30D76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Кем выдан</w:t>
            </w:r>
          </w:p>
        </w:tc>
        <w:tc>
          <w:tcPr>
            <w:tcW w:w="3856" w:type="dxa"/>
            <w:gridSpan w:val="7"/>
            <w:shd w:val="clear" w:color="auto" w:fill="auto"/>
            <w:vAlign w:val="center"/>
          </w:tcPr>
          <w:p w14:paraId="28C42C5D" w14:textId="06516BF3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08E6AA34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код подразделения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141C4C22" w14:textId="5F5C3CE4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484B1D45" w14:textId="77777777">
        <w:trPr>
          <w:gridBefore w:val="1"/>
          <w:wBefore w:w="13" w:type="dxa"/>
          <w:trHeight w:val="212"/>
        </w:trPr>
        <w:tc>
          <w:tcPr>
            <w:tcW w:w="11201" w:type="dxa"/>
            <w:gridSpan w:val="13"/>
            <w:shd w:val="clear" w:color="000000" w:fill="D9D9D9"/>
            <w:vAlign w:val="center"/>
          </w:tcPr>
          <w:p w14:paraId="78D96D82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АДРЕСА</w:t>
            </w:r>
          </w:p>
        </w:tc>
      </w:tr>
      <w:tr w:rsidR="00026B5B" w14:paraId="2466552C" w14:textId="77777777">
        <w:trPr>
          <w:gridBefore w:val="1"/>
          <w:wBefore w:w="13" w:type="dxa"/>
          <w:trHeight w:val="676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04AEC274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постоянной регистрации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3F667C36" w14:textId="7850E168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vMerge w:val="restart"/>
            <w:shd w:val="clear" w:color="auto" w:fill="FFFFFF" w:themeFill="background1"/>
            <w:noWrap/>
            <w:vAlign w:val="center"/>
          </w:tcPr>
          <w:p w14:paraId="59B7F390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фактического проживания</w:t>
            </w:r>
          </w:p>
        </w:tc>
        <w:tc>
          <w:tcPr>
            <w:tcW w:w="1956" w:type="dxa"/>
            <w:vMerge w:val="restart"/>
            <w:shd w:val="clear" w:color="auto" w:fill="auto"/>
            <w:noWrap/>
            <w:vAlign w:val="center"/>
          </w:tcPr>
          <w:p w14:paraId="0107D440" w14:textId="50CF54CF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7AEA9057" w14:textId="77777777">
        <w:trPr>
          <w:gridBefore w:val="1"/>
          <w:wBefore w:w="13" w:type="dxa"/>
          <w:trHeight w:val="275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04DE3C20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 регистрации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5CB54D03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vMerge/>
            <w:shd w:val="clear" w:color="auto" w:fill="FFFFFF" w:themeFill="background1"/>
            <w:noWrap/>
            <w:vAlign w:val="center"/>
          </w:tcPr>
          <w:p w14:paraId="325842D2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shd w:val="clear" w:color="auto" w:fill="auto"/>
            <w:noWrap/>
            <w:vAlign w:val="center"/>
          </w:tcPr>
          <w:p w14:paraId="7F084275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6E91F608" w14:textId="77777777">
        <w:trPr>
          <w:gridBefore w:val="1"/>
          <w:wBefore w:w="13" w:type="dxa"/>
          <w:trHeight w:val="179"/>
        </w:trPr>
        <w:tc>
          <w:tcPr>
            <w:tcW w:w="11201" w:type="dxa"/>
            <w:gridSpan w:val="13"/>
            <w:shd w:val="clear" w:color="000000" w:fill="D9D9D9"/>
            <w:vAlign w:val="center"/>
          </w:tcPr>
          <w:p w14:paraId="13B053F7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026B5B" w14:paraId="33E91E36" w14:textId="77777777">
        <w:trPr>
          <w:gridBefore w:val="1"/>
          <w:wBefore w:w="13" w:type="dxa"/>
          <w:trHeight w:val="197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70987FCC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Телефон мобильный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256BAEB8" w14:textId="0552578D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2F1A9B31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Домашний телефон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2AC0722E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7BB3FA73" w14:textId="77777777">
        <w:trPr>
          <w:gridBefore w:val="1"/>
          <w:wBefore w:w="13" w:type="dxa"/>
          <w:trHeight w:val="271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1138CCB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Телефон супруга(и)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4B1367AB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427CF25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Рабочий телефон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4E6B0BE4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57D83CDF" w14:textId="77777777">
        <w:trPr>
          <w:gridBefore w:val="1"/>
          <w:wBefore w:w="13" w:type="dxa"/>
          <w:trHeight w:val="274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429BF8B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8789" w:type="dxa"/>
            <w:gridSpan w:val="12"/>
            <w:shd w:val="clear" w:color="auto" w:fill="auto"/>
            <w:vAlign w:val="center"/>
          </w:tcPr>
          <w:p w14:paraId="74A0CCA8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391ED8C4" w14:textId="77777777">
        <w:trPr>
          <w:gridBefore w:val="1"/>
          <w:wBefore w:w="13" w:type="dxa"/>
          <w:trHeight w:val="164"/>
        </w:trPr>
        <w:tc>
          <w:tcPr>
            <w:tcW w:w="11201" w:type="dxa"/>
            <w:gridSpan w:val="13"/>
            <w:shd w:val="clear" w:color="000000" w:fill="D9D9D9"/>
            <w:vAlign w:val="center"/>
          </w:tcPr>
          <w:p w14:paraId="1DA409F6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ИНФОРМАЦИЯ О ЗАНЯТОСТИ </w:t>
            </w:r>
          </w:p>
        </w:tc>
      </w:tr>
      <w:tr w:rsidR="00026B5B" w14:paraId="1C56BF7A" w14:textId="77777777">
        <w:trPr>
          <w:gridBefore w:val="1"/>
          <w:wBefore w:w="13" w:type="dxa"/>
          <w:trHeight w:val="365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6F6EAC18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работодателя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03CD0D35" w14:textId="3892DCF6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6C8060B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Должность/профессия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140B9B6F" w14:textId="1DB8D7A3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79241D7B" w14:textId="77777777">
        <w:trPr>
          <w:gridBefore w:val="1"/>
          <w:wBefore w:w="13" w:type="dxa"/>
          <w:trHeight w:val="423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46FC701B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места работы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5D658BE8" w14:textId="1595F86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color w:val="35383B"/>
                <w:sz w:val="18"/>
                <w:szCs w:val="18"/>
                <w:shd w:val="clear" w:color="auto" w:fill="F0F0F0"/>
              </w:rPr>
              <w:t> </w:t>
            </w:r>
            <w:r w:rsidR="0086597F">
              <w:rPr>
                <w:rFonts w:ascii="Times New Roman" w:hAnsi="Times New Roman"/>
                <w:b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1BB523CB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 работы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0F2AD46D" w14:textId="5F6658F5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07336DED" w14:textId="77777777">
        <w:trPr>
          <w:gridBefore w:val="1"/>
          <w:wBefore w:w="13" w:type="dxa"/>
          <w:trHeight w:val="216"/>
        </w:trPr>
        <w:tc>
          <w:tcPr>
            <w:tcW w:w="11201" w:type="dxa"/>
            <w:gridSpan w:val="13"/>
            <w:shd w:val="clear" w:color="000000" w:fill="D9D9D9"/>
            <w:vAlign w:val="center"/>
          </w:tcPr>
          <w:p w14:paraId="798BE740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СРЕДНЕМЕСЯЧНЫЕ ДОХОДЫ ЗА ПОСЛЕДНИЕ 4 МЕС.</w:t>
            </w:r>
          </w:p>
        </w:tc>
      </w:tr>
      <w:tr w:rsidR="00026B5B" w14:paraId="144DFA34" w14:textId="77777777">
        <w:trPr>
          <w:gridBefore w:val="1"/>
          <w:wBefore w:w="13" w:type="dxa"/>
          <w:trHeight w:val="302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5B0CD15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Ежемесячный доход</w:t>
            </w:r>
          </w:p>
        </w:tc>
        <w:tc>
          <w:tcPr>
            <w:tcW w:w="6694" w:type="dxa"/>
            <w:gridSpan w:val="9"/>
            <w:shd w:val="clear" w:color="auto" w:fill="auto"/>
            <w:noWrap/>
            <w:vAlign w:val="bottom"/>
          </w:tcPr>
          <w:p w14:paraId="15C727C9" w14:textId="376EDE1A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03DE2567" w14:textId="77777777">
        <w:trPr>
          <w:gridBefore w:val="1"/>
          <w:wBefore w:w="13" w:type="dxa"/>
          <w:trHeight w:val="143"/>
        </w:trPr>
        <w:tc>
          <w:tcPr>
            <w:tcW w:w="11201" w:type="dxa"/>
            <w:gridSpan w:val="13"/>
            <w:shd w:val="clear" w:color="auto" w:fill="auto"/>
            <w:noWrap/>
            <w:vAlign w:val="bottom"/>
          </w:tcPr>
          <w:p w14:paraId="0E844881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Способ подтверждения дохода:</w:t>
            </w:r>
          </w:p>
        </w:tc>
      </w:tr>
      <w:tr w:rsidR="00026B5B" w14:paraId="097767C6" w14:textId="77777777">
        <w:trPr>
          <w:gridBefore w:val="1"/>
          <w:wBefore w:w="13" w:type="dxa"/>
          <w:trHeight w:val="203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7C4D9E28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Справка 2-НДФЛ</w:t>
            </w:r>
          </w:p>
        </w:tc>
        <w:tc>
          <w:tcPr>
            <w:tcW w:w="6694" w:type="dxa"/>
            <w:gridSpan w:val="9"/>
            <w:shd w:val="clear" w:color="auto" w:fill="auto"/>
            <w:noWrap/>
            <w:vAlign w:val="bottom"/>
          </w:tcPr>
          <w:p w14:paraId="48B9582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☐</w:t>
            </w:r>
          </w:p>
        </w:tc>
      </w:tr>
      <w:tr w:rsidR="00026B5B" w14:paraId="56762A65" w14:textId="77777777">
        <w:trPr>
          <w:gridBefore w:val="1"/>
          <w:wBefore w:w="13" w:type="dxa"/>
          <w:trHeight w:val="121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44D4D2B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Справка о доходах по форме Банка</w:t>
            </w:r>
          </w:p>
        </w:tc>
        <w:tc>
          <w:tcPr>
            <w:tcW w:w="6694" w:type="dxa"/>
            <w:gridSpan w:val="9"/>
            <w:shd w:val="clear" w:color="auto" w:fill="auto"/>
            <w:noWrap/>
            <w:vAlign w:val="bottom"/>
          </w:tcPr>
          <w:p w14:paraId="33A4DB1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☐</w:t>
            </w:r>
          </w:p>
        </w:tc>
      </w:tr>
      <w:tr w:rsidR="00026B5B" w14:paraId="3A06B9E7" w14:textId="77777777">
        <w:trPr>
          <w:gridBefore w:val="1"/>
          <w:wBefore w:w="13" w:type="dxa"/>
          <w:trHeight w:val="209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0E453624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Декларация (3-НДФЛ/УСН)</w:t>
            </w:r>
          </w:p>
        </w:tc>
        <w:tc>
          <w:tcPr>
            <w:tcW w:w="6694" w:type="dxa"/>
            <w:gridSpan w:val="9"/>
            <w:shd w:val="clear" w:color="auto" w:fill="auto"/>
            <w:noWrap/>
            <w:vAlign w:val="bottom"/>
          </w:tcPr>
          <w:p w14:paraId="103AC791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☐</w:t>
            </w:r>
          </w:p>
        </w:tc>
      </w:tr>
      <w:tr w:rsidR="00026B5B" w14:paraId="49157364" w14:textId="77777777">
        <w:trPr>
          <w:gridBefore w:val="1"/>
          <w:wBefore w:w="13" w:type="dxa"/>
          <w:trHeight w:val="127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2F169D8C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по расчетному или текущему счету</w:t>
            </w:r>
          </w:p>
        </w:tc>
        <w:tc>
          <w:tcPr>
            <w:tcW w:w="6694" w:type="dxa"/>
            <w:gridSpan w:val="9"/>
            <w:shd w:val="clear" w:color="auto" w:fill="auto"/>
            <w:noWrap/>
            <w:vAlign w:val="bottom"/>
          </w:tcPr>
          <w:p w14:paraId="11A6DA68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☐</w:t>
            </w:r>
          </w:p>
        </w:tc>
      </w:tr>
      <w:tr w:rsidR="00026B5B" w14:paraId="60FD4E99" w14:textId="77777777">
        <w:trPr>
          <w:gridBefore w:val="1"/>
          <w:wBefore w:w="13" w:type="dxa"/>
          <w:trHeight w:val="187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56F8923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Другое</w:t>
            </w:r>
          </w:p>
        </w:tc>
        <w:tc>
          <w:tcPr>
            <w:tcW w:w="6694" w:type="dxa"/>
            <w:gridSpan w:val="9"/>
            <w:shd w:val="clear" w:color="auto" w:fill="auto"/>
            <w:noWrap/>
            <w:vAlign w:val="bottom"/>
          </w:tcPr>
          <w:p w14:paraId="190E9F2D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☐</w:t>
            </w:r>
          </w:p>
        </w:tc>
      </w:tr>
      <w:tr w:rsidR="00026B5B" w14:paraId="23AE17EF" w14:textId="77777777">
        <w:trPr>
          <w:gridBefore w:val="1"/>
          <w:wBefore w:w="13" w:type="dxa"/>
          <w:trHeight w:val="164"/>
        </w:trPr>
        <w:tc>
          <w:tcPr>
            <w:tcW w:w="11201" w:type="dxa"/>
            <w:gridSpan w:val="13"/>
            <w:shd w:val="clear" w:color="000000" w:fill="D9D9D9"/>
            <w:vAlign w:val="center"/>
          </w:tcPr>
          <w:p w14:paraId="70BD27D5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СВЕДЕНИЯ О ЗАЛОГЕ</w:t>
            </w:r>
          </w:p>
        </w:tc>
      </w:tr>
      <w:tr w:rsidR="00026B5B" w14:paraId="0A33D4A2" w14:textId="77777777">
        <w:trPr>
          <w:trHeight w:val="300"/>
        </w:trPr>
        <w:tc>
          <w:tcPr>
            <w:tcW w:w="2849" w:type="dxa"/>
            <w:gridSpan w:val="3"/>
            <w:shd w:val="clear" w:color="auto" w:fill="auto"/>
            <w:noWrap/>
            <w:vAlign w:val="bottom"/>
          </w:tcPr>
          <w:p w14:paraId="68D8E18C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2" w:type="dxa"/>
            <w:gridSpan w:val="3"/>
            <w:shd w:val="clear" w:color="auto" w:fill="auto"/>
            <w:noWrap/>
            <w:vAlign w:val="bottom"/>
          </w:tcPr>
          <w:p w14:paraId="63519AC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☐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</w:tcPr>
          <w:p w14:paraId="4CAB220D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05" w:type="dxa"/>
            <w:gridSpan w:val="6"/>
            <w:shd w:val="clear" w:color="auto" w:fill="auto"/>
            <w:noWrap/>
            <w:vAlign w:val="bottom"/>
          </w:tcPr>
          <w:p w14:paraId="5C462630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7D8DF704" w14:textId="77777777">
        <w:trPr>
          <w:trHeight w:val="211"/>
        </w:trPr>
        <w:tc>
          <w:tcPr>
            <w:tcW w:w="2849" w:type="dxa"/>
            <w:gridSpan w:val="3"/>
            <w:shd w:val="clear" w:color="auto" w:fill="auto"/>
            <w:noWrap/>
            <w:vAlign w:val="bottom"/>
          </w:tcPr>
          <w:p w14:paraId="0171127D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1842" w:type="dxa"/>
            <w:gridSpan w:val="3"/>
            <w:shd w:val="clear" w:color="auto" w:fill="auto"/>
            <w:noWrap/>
            <w:vAlign w:val="bottom"/>
          </w:tcPr>
          <w:p w14:paraId="69DEEB66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Площадь (кв. м)</w:t>
            </w:r>
          </w:p>
        </w:tc>
        <w:tc>
          <w:tcPr>
            <w:tcW w:w="1418" w:type="dxa"/>
            <w:gridSpan w:val="2"/>
          </w:tcPr>
          <w:p w14:paraId="27F9856B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Комнаты</w:t>
            </w:r>
          </w:p>
        </w:tc>
        <w:tc>
          <w:tcPr>
            <w:tcW w:w="993" w:type="dxa"/>
            <w:gridSpan w:val="2"/>
          </w:tcPr>
          <w:p w14:paraId="2A802540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Этаж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121D7C1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Этажность</w:t>
            </w:r>
          </w:p>
        </w:tc>
        <w:tc>
          <w:tcPr>
            <w:tcW w:w="2836" w:type="dxa"/>
            <w:gridSpan w:val="3"/>
          </w:tcPr>
          <w:p w14:paraId="5A5EAFD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Материал стен</w:t>
            </w:r>
          </w:p>
        </w:tc>
      </w:tr>
      <w:tr w:rsidR="00026B5B" w14:paraId="4D74AE1D" w14:textId="77777777">
        <w:trPr>
          <w:trHeight w:val="553"/>
        </w:trPr>
        <w:tc>
          <w:tcPr>
            <w:tcW w:w="2849" w:type="dxa"/>
            <w:gridSpan w:val="3"/>
            <w:shd w:val="clear" w:color="auto" w:fill="auto"/>
            <w:noWrap/>
            <w:vAlign w:val="top"/>
          </w:tcPr>
          <w:p w14:paraId="4A4A6211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1842" w:type="dxa"/>
            <w:gridSpan w:val="3"/>
            <w:shd w:val="clear" w:color="auto" w:fill="auto"/>
            <w:noWrap/>
            <w:vAlign w:val="top"/>
          </w:tcPr>
          <w:p w14:paraId="22A10BB5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1418" w:type="dxa"/>
            <w:gridSpan w:val="2"/>
          </w:tcPr>
          <w:p w14:paraId="174AD6F4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993" w:type="dxa"/>
            <w:gridSpan w:val="2"/>
          </w:tcPr>
          <w:p w14:paraId="2D250AF6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1276" w:type="dxa"/>
            <w:shd w:val="clear" w:color="auto" w:fill="auto"/>
            <w:noWrap/>
            <w:vAlign w:val="top"/>
          </w:tcPr>
          <w:p w14:paraId="01223B50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836" w:type="dxa"/>
            <w:gridSpan w:val="3"/>
          </w:tcPr>
          <w:p w14:paraId="194A2B88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456D05ED" w14:textId="77777777">
        <w:trPr>
          <w:gridBefore w:val="1"/>
          <w:wBefore w:w="13" w:type="dxa"/>
          <w:trHeight w:val="123"/>
        </w:trPr>
        <w:tc>
          <w:tcPr>
            <w:tcW w:w="11201" w:type="dxa"/>
            <w:gridSpan w:val="13"/>
            <w:shd w:val="clear" w:color="000000" w:fill="D9D9D9"/>
            <w:vAlign w:val="center"/>
          </w:tcPr>
          <w:p w14:paraId="10486C3C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СВЕДЕНИЯ ОБ ИМУЩЕСТВЕ</w:t>
            </w:r>
          </w:p>
        </w:tc>
      </w:tr>
      <w:tr w:rsidR="00026B5B" w14:paraId="3BE57B53" w14:textId="77777777">
        <w:trPr>
          <w:trHeight w:val="211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02891D8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Квартира/комната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613F9CDC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□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6071A0A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Наличие обременения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022E0E41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да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26B5B" w14:paraId="04C75900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6DB9035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Адрес: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6DC1BF1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Площадь (кв. м)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3CCD1F96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приобретения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2441A0ED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в праве</w:t>
            </w:r>
          </w:p>
        </w:tc>
      </w:tr>
      <w:tr w:rsidR="00026B5B" w14:paraId="66B8F377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6EAE119D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26E6B23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7B4FBD5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3D1EEEB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26B5B" w14:paraId="186AE010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6061084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058762C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35E58E70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42963B3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26B5B" w14:paraId="7B7A42FC" w14:textId="77777777">
        <w:trPr>
          <w:trHeight w:val="185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57227DE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Автомобиль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6146158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□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58B50F3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Наличие обременения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3514D69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да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26B5B" w14:paraId="08E6C307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1C68CAB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Марка/модель: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7B358A0C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выпуска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4FFDD7B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приобретения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58492394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в праве</w:t>
            </w:r>
          </w:p>
        </w:tc>
      </w:tr>
      <w:tr w:rsidR="00026B5B" w14:paraId="26DFA9FC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17D4AA5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54980B1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67EF889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6B57EB0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26B5B" w14:paraId="12B2F425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6D88DE91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36CF5F7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4C8DCBD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76D2DE9C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26B5B" w14:paraId="05295EAE" w14:textId="77777777">
        <w:trPr>
          <w:trHeight w:val="187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764CF17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Дача / дом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00D7C9F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□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716B752C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Наличие обременения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427B098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да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26B5B" w14:paraId="15D2DD3F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1F21FC80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Адрес: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75E0725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Площадь (кв. м)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3E8E99F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приобретения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7FB675D1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в праве</w:t>
            </w:r>
          </w:p>
        </w:tc>
      </w:tr>
      <w:tr w:rsidR="00026B5B" w14:paraId="01357D8A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557E795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700245C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223B426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566F26E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26B5B" w14:paraId="26583278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7C1DBB0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1B9CAF3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64FBCFA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2B59928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26B5B" w14:paraId="6382C61E" w14:textId="77777777">
        <w:trPr>
          <w:trHeight w:val="161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2094FA1D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Коммерческое помещение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0E4C002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□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14AFAFCB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Наличие обременения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32F7B25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да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26B5B" w14:paraId="609B1FFD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2AF7646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Адрес: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6FD3DF1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Площадь (кв. м)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2E236CF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приобретения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201855A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в праве</w:t>
            </w:r>
          </w:p>
        </w:tc>
      </w:tr>
      <w:tr w:rsidR="00026B5B" w14:paraId="1AD02361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3A2726D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0B090E1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756DA2D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0A0C742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26B5B" w14:paraId="0DE61E38" w14:textId="77777777">
        <w:trPr>
          <w:trHeight w:val="282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3DEA10B6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578FF31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486E163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425834A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14:paraId="4CE87BE7" w14:textId="77777777" w:rsidR="00026B5B" w:rsidRDefault="00026B5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X="108" w:tblpY="156"/>
        <w:tblW w:w="11165" w:type="dxa"/>
        <w:tblLayout w:type="fixed"/>
        <w:tblLook w:val="04A0" w:firstRow="1" w:lastRow="0" w:firstColumn="1" w:lastColumn="0" w:noHBand="0" w:noVBand="1"/>
      </w:tblPr>
      <w:tblGrid>
        <w:gridCol w:w="2943"/>
        <w:gridCol w:w="567"/>
        <w:gridCol w:w="2907"/>
        <w:gridCol w:w="2552"/>
        <w:gridCol w:w="2196"/>
      </w:tblGrid>
      <w:tr w:rsidR="00026B5B" w14:paraId="7BDDD645" w14:textId="77777777">
        <w:trPr>
          <w:trHeight w:val="70"/>
        </w:trPr>
        <w:tc>
          <w:tcPr>
            <w:tcW w:w="11165" w:type="dxa"/>
            <w:gridSpan w:val="5"/>
            <w:tcBorders>
              <w:bottom w:val="single" w:sz="4" w:space="0" w:color="BFBFBF" w:themeColor="background1" w:themeShade="BF"/>
            </w:tcBorders>
            <w:shd w:val="clear" w:color="000000" w:fill="D9D9D9"/>
            <w:vAlign w:val="bottom"/>
          </w:tcPr>
          <w:p w14:paraId="502200E4" w14:textId="77777777" w:rsidR="00026B5B" w:rsidRDefault="0002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8"/>
                <w:lang w:eastAsia="ru-RU"/>
              </w:rPr>
            </w:pPr>
          </w:p>
          <w:p w14:paraId="43890DA9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ДРУГАЯ ЛИЧНАЯ ИНФОРМАЦИЯ О ЗАЕМЩИКЕ</w:t>
            </w:r>
          </w:p>
        </w:tc>
      </w:tr>
      <w:tr w:rsidR="00026B5B" w14:paraId="7DDCCFC1" w14:textId="77777777">
        <w:trPr>
          <w:trHeight w:val="70"/>
        </w:trPr>
        <w:tc>
          <w:tcPr>
            <w:tcW w:w="29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bottom"/>
          </w:tcPr>
          <w:p w14:paraId="0872190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ФИО супруга(и)</w:t>
            </w:r>
          </w:p>
        </w:tc>
        <w:tc>
          <w:tcPr>
            <w:tcW w:w="347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</w:tcPr>
          <w:p w14:paraId="1C368359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5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noWrap/>
            <w:vAlign w:val="bottom"/>
          </w:tcPr>
          <w:p w14:paraId="7259BF7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 рождения супруга (и)</w:t>
            </w:r>
          </w:p>
        </w:tc>
        <w:tc>
          <w:tcPr>
            <w:tcW w:w="21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</w:tcPr>
          <w:p w14:paraId="7812A1F9" w14:textId="77777777" w:rsidR="00026B5B" w:rsidRDefault="0002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05165758" w14:textId="77777777">
        <w:trPr>
          <w:trHeight w:val="404"/>
        </w:trPr>
        <w:tc>
          <w:tcPr>
            <w:tcW w:w="351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bottom"/>
          </w:tcPr>
          <w:p w14:paraId="1B1B1A86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Военный билет или другой документ из выпадающего списка</w:t>
            </w:r>
          </w:p>
        </w:tc>
        <w:tc>
          <w:tcPr>
            <w:tcW w:w="765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79D54072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04226023" w14:textId="77777777">
        <w:trPr>
          <w:trHeight w:val="143"/>
        </w:trPr>
        <w:tc>
          <w:tcPr>
            <w:tcW w:w="351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bottom"/>
          </w:tcPr>
          <w:p w14:paraId="45217D3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Пенсионное страховое свидетельство </w:t>
            </w:r>
          </w:p>
        </w:tc>
        <w:tc>
          <w:tcPr>
            <w:tcW w:w="765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30CEAF28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233AF2F0" w14:textId="77777777">
        <w:trPr>
          <w:trHeight w:val="509"/>
        </w:trPr>
        <w:tc>
          <w:tcPr>
            <w:tcW w:w="11165" w:type="dxa"/>
            <w:gridSpan w:val="5"/>
            <w:vMerge w:val="restart"/>
            <w:tcBorders>
              <w:top w:val="single" w:sz="4" w:space="0" w:color="BFBFBF" w:themeColor="background1" w:themeShade="BF"/>
              <w:bottom w:val="single" w:sz="4" w:space="0" w:color="A6A6A6"/>
            </w:tcBorders>
            <w:shd w:val="clear" w:color="auto" w:fill="auto"/>
            <w:vAlign w:val="bottom"/>
          </w:tcPr>
          <w:p w14:paraId="35CEC095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Я подтверждаю, что: а) не являюсь иностранным публичным должностным лицом, должностным лицом публичных международных организаций или российским публичным должностным лицом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РФ, </w:t>
            </w:r>
            <w:r>
              <w:rPr>
                <w:rFonts w:ascii="Times New Roman" w:hAnsi="Times New Roman"/>
                <w:sz w:val="18"/>
                <w:szCs w:val="18"/>
              </w:rPr>
              <w:t>родственником указанных категорий лиц; б) отсутствуют иные физические лица, имею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щие возможность контролировать мои действия/определять решения; в) являюсь налоговым резидентом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только РФ, не являюсь налоговым резидентом иностранного государства, в том числе США. В иных случаях обязуюсь предоставить анкеты (п.а),б)) и/или форму самосерт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ификации (п. в)) по установленной Банком форме. </w:t>
            </w:r>
          </w:p>
          <w:p w14:paraId="57BEF1DD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субъекта кредитной истории:</w:t>
            </w:r>
          </w:p>
          <w:p w14:paraId="53518E0A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соответствии с Федеральным законом № 152-ФЗ «О персональных данных» от 27.07.2006 я даю согласие ПАО «Совкомбанк» (адрес: 156000, Костромская область, г. Кострома, пр. Текстильщиков, д. 46 (далее – Банк), на обработку указанных в настоящей Анкете, сообще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нных в последующем своих персональных данных, в том числе данных, доступных с использованием сети Интернет, иных моих биометрических данных (включая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слепок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голоса, полученный с помощью звукозаписывающих устройств для его обработки во внутренней информацион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системе данных Банка, который будет являться идентификатором при последующем взаимодействии, фотографию), а именно: на сбор, запись, систематизацию, накопление, хранение, уточнение (обновление, изменение), извлечение, использование, передачу (предостав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ление, доступ), обезличивание, блокирование, удаление, уничтожение, трансграничную передачу, поручение обработки другому лицу, проверку достоверности и любых иных действий с моими персональными данными, не противоречащих закону, совершаемых как с использов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анием средств автоматизации, так и без использования таких средств, в целях заключения и исполнения Кредитного договора (далее – Договор с Банком), Универсального договора, Договора дистанционного банковского обслуживания и осуществления Банком своих функц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ий по обслуживанию кредита и сбору задолженности.</w:t>
            </w:r>
          </w:p>
          <w:p w14:paraId="7AC2FEE7" w14:textId="77777777" w:rsidR="00026B5B" w:rsidRDefault="00DC729D">
            <w:pPr>
              <w:tabs>
                <w:tab w:val="left" w:pos="426"/>
                <w:tab w:val="left" w:pos="1418"/>
                <w:tab w:val="left" w:pos="1560"/>
              </w:tabs>
              <w:spacing w:after="0" w:line="240" w:lineRule="auto"/>
              <w:ind w:left="284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☐ Согласен     ☐ Не согласен</w:t>
            </w:r>
          </w:p>
          <w:p w14:paraId="25B9EBFD" w14:textId="77777777" w:rsidR="00026B5B" w:rsidRDefault="00DC729D">
            <w:pPr>
              <w:spacing w:after="0" w:line="240" w:lineRule="auto"/>
              <w:ind w:left="-108" w:firstLine="284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Дополнительно предоставляю согласие:</w:t>
            </w:r>
          </w:p>
          <w:p w14:paraId="689F1D5A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на информирование меня о новых продуктах и услугах Банка путем осуществления прямых контактов со мной с помощью технических средств связи. </w:t>
            </w:r>
          </w:p>
          <w:p w14:paraId="3B35FABC" w14:textId="77777777" w:rsidR="00026B5B" w:rsidRDefault="00DC729D">
            <w:pPr>
              <w:tabs>
                <w:tab w:val="left" w:pos="426"/>
                <w:tab w:val="left" w:pos="1418"/>
                <w:tab w:val="left" w:pos="1560"/>
              </w:tabs>
              <w:spacing w:after="0" w:line="240" w:lineRule="auto"/>
              <w:ind w:left="284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□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>Согласен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>□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>Не согласен</w:t>
            </w:r>
          </w:p>
          <w:p w14:paraId="20E0CD80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на обработку персональных данных в целях получения и использования выписки о состоянии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моего индивидуального лицевого счета Пенсионного фонда Российской Федерации, в том числе для заключения Договора с Банком, на направление запросов о состоянии моего индивидуального лицевого счета Пенсионного фонда Российской Федерации в порядке и на услови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ях, предусмотренных действующим законодательством;</w:t>
            </w:r>
          </w:p>
          <w:p w14:paraId="6B385AC0" w14:textId="77777777" w:rsidR="00026B5B" w:rsidRDefault="00DC729D">
            <w:pPr>
              <w:pStyle w:val="af5"/>
              <w:numPr>
                <w:ilvl w:val="0"/>
                <w:numId w:val="1"/>
              </w:numPr>
              <w:spacing w:after="0" w:line="240" w:lineRule="auto"/>
              <w:ind w:firstLine="142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10"/>
                <w:sz w:val="18"/>
                <w:szCs w:val="18"/>
                <w:lang w:eastAsia="ru-RU"/>
              </w:rPr>
              <w:t>на обработку моих персональных данных, в том числе их передачу, а также передачу документов для распоряжения средствами материнского (семейного) капитала владельца государственного сертификата (его супруга</w:t>
            </w:r>
            <w:r>
              <w:rPr>
                <w:rFonts w:ascii="Times New Roman" w:eastAsia="Times New Roman" w:hAnsi="Times New Roman"/>
                <w:bCs/>
                <w:spacing w:val="-10"/>
                <w:sz w:val="18"/>
                <w:szCs w:val="18"/>
                <w:lang w:eastAsia="ru-RU"/>
              </w:rPr>
              <w:t>) Пенсионному фонду Российской Федерации, в целях исполнения Соглашения об информационном взаимодействии в соответствии с Федеральным законом от 29.12.2006 N 256-ФЗ "О дополнительных мерах государственной поддержки семей, имеющих детей";</w:t>
            </w:r>
            <w:r>
              <w:rPr>
                <w:rFonts w:ascii="Times New Roman" w:eastAsia="Times New Roman" w:hAnsi="Times New Roman"/>
                <w:spacing w:val="-8"/>
                <w:sz w:val="18"/>
                <w:szCs w:val="18"/>
                <w:lang w:eastAsia="ru-RU"/>
              </w:rPr>
              <w:t>на предоставление д</w:t>
            </w:r>
            <w:r>
              <w:rPr>
                <w:rFonts w:ascii="Times New Roman" w:eastAsia="Times New Roman" w:hAnsi="Times New Roman"/>
                <w:spacing w:val="-8"/>
                <w:sz w:val="18"/>
                <w:szCs w:val="18"/>
                <w:lang w:eastAsia="ru-RU"/>
              </w:rPr>
              <w:t>анных,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в том числе персональных данных,</w:t>
            </w:r>
            <w:r>
              <w:rPr>
                <w:rFonts w:ascii="Times New Roman" w:eastAsia="Times New Roman" w:hAnsi="Times New Roman"/>
                <w:spacing w:val="-8"/>
                <w:sz w:val="18"/>
                <w:szCs w:val="18"/>
                <w:lang w:eastAsia="ru-RU"/>
              </w:rPr>
              <w:t xml:space="preserve"> по Договору с Банком Акционерному обществу «ДОМ.РФ»/ обработку персональных данных Акционерным обществом «ДОМ.РФ» в целях предоставления субсидии в соответствии с постановлениями Правительства Российской Федерации»: 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>от 30 декабря 2017 г. № 1711 «Об утверждении Правил предоставления субсидий из федерального бюджета акционерному обществу "ДОМ.РФ" в виде вкладов в имущество акционерного общества "ДОМ.РФ", не увеличивающих его уставный капитал, для возмещения российским к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>редитным организациям и акционерному обществу "ДОМ.РФ" недополученных доходов по выданным (приобретенным) жилищным (ипотечным) кредитам (займам), предоставленным гражданам Российской Федерации, имеющим детей, и Правил возмещения российским кредитным органи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зациям и акционерному обществу "ДОМ.РФ" недополученных доходов по выданным (приобретенным) жилищным (ипотечным) кредитам (займам), предоставленным гражданам Российской Федерации, имеющим детей»; </w:t>
            </w:r>
            <w:r>
              <w:rPr>
                <w:rFonts w:ascii="Times New Roman" w:eastAsia="Times New Roman" w:hAnsi="Times New Roman"/>
                <w:spacing w:val="-8"/>
                <w:sz w:val="18"/>
                <w:szCs w:val="18"/>
                <w:lang w:eastAsia="ru-RU"/>
              </w:rPr>
              <w:t>от 07.12.2019 г. № 1609 «Об утверждении условий программы «Да</w:t>
            </w:r>
            <w:r>
              <w:rPr>
                <w:rFonts w:ascii="Times New Roman" w:eastAsia="Times New Roman" w:hAnsi="Times New Roman"/>
                <w:spacing w:val="-8"/>
                <w:sz w:val="18"/>
                <w:szCs w:val="18"/>
                <w:lang w:eastAsia="ru-RU"/>
              </w:rPr>
              <w:t>льневосточная ипотека» и внесении изменений в распоряжение Правительства Российской Федерации от 02.09.2015 г. № 1713-р»; от 23.04.2020 г. №566 «Об утверждении Правил возмещения кредитным и иным организациям недополученных доходов по жилищным (ипотечным) к</w:t>
            </w:r>
            <w:r>
              <w:rPr>
                <w:rFonts w:ascii="Times New Roman" w:eastAsia="Times New Roman" w:hAnsi="Times New Roman"/>
                <w:spacing w:val="-8"/>
                <w:sz w:val="18"/>
                <w:szCs w:val="18"/>
                <w:lang w:eastAsia="ru-RU"/>
              </w:rPr>
              <w:t>редитам (займам), выданным гражданам Российской Федерации в 2020 году»;</w:t>
            </w:r>
          </w:p>
          <w:p w14:paraId="6BFE5AE1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на передачу (распространение) моих персональных данных любым третьим лицам, как обладающим лицензией на осуществление банковской деятельности, так и не обладающим, по усмотрению Банк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 в целях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обработки для получения или какой-либо услуги,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исполнения Договора с Банком и/или применения санкций за его неисполнение (ненадлежащее исполнение),</w:t>
            </w:r>
            <w:r>
              <w:rPr>
                <w:rFonts w:ascii="Times New Roman" w:hAnsi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контрагентам, с которыми у Банка заключены договоры для целей определенных настоящим согласием - 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целях соблюдения нормативных правовых актов, заключения/исполнения/содействия исполнению Регламента оказания услуг на финансовых рынках ПАО “Совкомбанк”, Условий осуществления депозитарной деятельности ПАО “Совкомбанк” и сопутствующих ему/им договоров, об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еспечивающих исполнение договора(-ов) счета депо,</w:t>
            </w:r>
            <w:r>
              <w:rPr>
                <w:rFonts w:ascii="Times New Roman" w:hAnsi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а также передачу таким лицам соответствующих документов (включая настоящую Анкету);</w:t>
            </w:r>
          </w:p>
          <w:p w14:paraId="17F14F92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на предоставление моих персональных данных Партнерам Банка, Группе лиц Банка и операторам, перечень которых указан на 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айте www.sovcombank.ru в разделе «</w:t>
            </w:r>
            <w:bookmarkStart w:id="0" w:name="_Hlk44087634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Раскрытие информации в рамках 3921-У</w:t>
            </w:r>
            <w:bookmarkEnd w:id="0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»,  в том числе ООО «Правовые технологии» (адрес: 630073, Новосибирская область, город Новосибирск, пр. Карла Маркса, 47/2, оф. 512), ООО «ПРАВОВЫЕ РЕШЕНИЯ» (адрес: 630073, Новосибирская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область, город Новосибирск, пр. Карла Маркса, 47/2, оф. 411), «Совкомбанк страхование» (АО) (адрес: 192007, г. Санкт-Петербург, вн.тер.г. муниципальный округ Волковское, наб. Обводного канала, д. 60, лит. А, пом. 1-Н, часть пом. 115 ), ООО «Совкомбанк стр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ахование жизни» (адрес: 125284, г. Москва, пр-кт Ленинградский, д. 35, стр.1), ООО «ТЕЛЕКОНТАКТ» (адрес: 117218, город Москва, ул. Кржижановского, д. 15, к.1, пом. II),  ООО «Совкомкард» (156000, Костромская область, г. Кострома, пр-т Текстильщиков, д. 46,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пом.1, ком. 56), ООО «Совком Факторинг» (119334, г. Москва, уд. Вавилова, д. 24, ЭТ/ПОМ/КОМ 6/XIX/13), ООО «Совкомбанк Факторинг» (115114, г. Москва, ул. Кожевническая, д. 14), ООО «Совкомбанк Технологии» (143007, Московская область, городской округ Одинц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овский, г. Одинцово, ул. Вокзальная, д. 3Б, пом. 49, ком. 307), ООО «Совкомбанк Лизинг» (123100, г. Москва, наб. Краснопресненская, д. 14, стр. 1, эт. 14, пом 512), в целях информирования меня о финансовых и иных услугах, в целях продвижения маркетинговых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услуг, для получения рекламы, в том числе по сетям электронной связи. </w:t>
            </w:r>
          </w:p>
          <w:p w14:paraId="1F8641D3" w14:textId="77777777" w:rsidR="00026B5B" w:rsidRDefault="00DC729D">
            <w:pPr>
              <w:tabs>
                <w:tab w:val="left" w:pos="426"/>
                <w:tab w:val="left" w:pos="1418"/>
                <w:tab w:val="left" w:pos="1560"/>
              </w:tabs>
              <w:spacing w:after="0" w:line="240" w:lineRule="auto"/>
              <w:ind w:left="284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□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>Согласен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>□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>Не согласен</w:t>
            </w:r>
          </w:p>
          <w:p w14:paraId="7C97EE73" w14:textId="77777777" w:rsidR="00026B5B" w:rsidRDefault="00DC729D">
            <w:pPr>
              <w:tabs>
                <w:tab w:val="left" w:pos="426"/>
                <w:tab w:val="left" w:pos="1418"/>
                <w:tab w:val="left" w:pos="15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- на передачу персональных данных, указанных в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настоящей Анкете, в «Совкомбанк страхование» (АО) (адрес: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192007, г. Санкт-Петербург, вн.тер.г. муниципальный окр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уг Волковское, наб. Обводного канала, д. 60, лит. А, пом. 1-Н, часть пом. 115) (далее – Страховщик), в случае если я подключусь к Программе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добровольной финансовой и страховой защиты заемщиков для включения меня в Программу страхования. Также я даю согласи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 Страховщику на получение информации обо мне в одном или нескольких кредитных бюро с целью проверки сведений, указанных в настоящей Анкете, и на обработку Страховщиком моих персональных данных, указанных в настоящей Анкете, а также полученных Страховщиком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течение срока действия договора страхования (совершение любых действий с использованием средств автоматизации или без) в соответствии с требованиями Федерального закона от 27.07.2006 № 152-ФЗ «О персональных данных» (включая номер телефона, номер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мобиль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ного телефона, адрес электронной почты; данные основного документа, удостоверяющего личность; данные 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состоянии здоровья; сведения, содержащиеся в заявлении на страхование и/или договоре страхования (включая прилагаемые к ним документы), а также данные, с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одержащиеся в документах, предоставляемых в связи с наступлением страховых случаев, в целях осуществления страховой деятельности (включая исполнение обязательств и сопровождение договора страхования), формирования всех видов отчетности, для поддержания фун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кционирования информационных систем обеспечения, мониторинга и обеспечения организационной и финансово-экономической деятельности Страховщика, и для иных целей установленных действующим законодательством, в том числе при непосредственном контакте или с пом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ощью средств связи, и в иных случаях, незапрещенных законодательством РФ. Также мое согласие распространяется на передачу персональных данных третьим лицам в объеме, необходимом для осуществления вышеуказанных целей, на основании заключенных с ними договор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ов. Право выбора указанных компаний/лиц предоставляется мной Страховщику и дополнительного согласования со мной не требуется.</w:t>
            </w:r>
          </w:p>
          <w:p w14:paraId="6BA3B7D2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Настоящее согласие дано на срок 10 лет, превышающий срок действия договоров, указанных в настоящей Анкете и любых правоотношений, </w:t>
            </w:r>
            <w:r>
              <w:rPr>
                <w:rFonts w:ascii="Times New Roman" w:hAnsi="Times New Roman"/>
                <w:sz w:val="18"/>
                <w:szCs w:val="18"/>
              </w:rPr>
              <w:t>возникающих в связи с исполнением (неисполнением, ненадлежащим исполнением) таких договоров. При отказе от заключения таких договоров согласие действует 10 лет, со дня предоставления персональных данных, с целью информирования меня о новых продуктах и услу</w:t>
            </w:r>
            <w:r>
              <w:rPr>
                <w:rFonts w:ascii="Times New Roman" w:hAnsi="Times New Roman"/>
                <w:sz w:val="18"/>
                <w:szCs w:val="18"/>
              </w:rPr>
              <w:t>гах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Согласие может быть отозвано путем направления письменного отзыва согласия в Банк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/Страховщику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Банк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/Страховщик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вправе продолжить обработку персональных данных при наличии оснований, указанных в Федеральном законе №152-ФЗ «О персональных данных» от 27.07.2006 г.</w:t>
            </w:r>
          </w:p>
          <w:p w14:paraId="02CFF1D9" w14:textId="77777777" w:rsidR="00026B5B" w:rsidRDefault="00026B5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7E7DBD5D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spacing w:val="-10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pacing w:val="-10"/>
                <w:sz w:val="16"/>
                <w:szCs w:val="18"/>
              </w:rPr>
              <w:sym w:font="Wingdings" w:char="F0A8"/>
            </w:r>
            <w:r>
              <w:rPr>
                <w:rFonts w:ascii="Times New Roman" w:hAnsi="Times New Roman"/>
                <w:b/>
                <w:spacing w:val="-10"/>
                <w:sz w:val="16"/>
                <w:szCs w:val="18"/>
              </w:rPr>
              <w:t> Согласен</w:t>
            </w:r>
            <w:r>
              <w:rPr>
                <w:rFonts w:ascii="Times New Roman" w:hAnsi="Times New Roman"/>
                <w:b/>
                <w:spacing w:val="-10"/>
                <w:sz w:val="16"/>
                <w:szCs w:val="18"/>
              </w:rPr>
              <w:tab/>
            </w:r>
            <w:r>
              <w:rPr>
                <w:rFonts w:ascii="Times New Roman" w:hAnsi="Times New Roman"/>
                <w:b/>
                <w:spacing w:val="-10"/>
                <w:sz w:val="16"/>
                <w:szCs w:val="18"/>
              </w:rPr>
              <w:sym w:font="Wingdings" w:char="F0A8"/>
            </w:r>
            <w:r>
              <w:rPr>
                <w:rFonts w:ascii="Times New Roman" w:hAnsi="Times New Roman"/>
                <w:b/>
                <w:spacing w:val="-10"/>
                <w:sz w:val="16"/>
                <w:szCs w:val="18"/>
              </w:rPr>
              <w:t> Не согласен ______________________ (подпись)</w:t>
            </w:r>
          </w:p>
          <w:p w14:paraId="38D68715" w14:textId="77777777" w:rsidR="00026B5B" w:rsidRDefault="00026B5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19090992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соответствии с Федеральным законом № 218-ФЗ «О кредитных историях» от 30.12.2004 г. разрешаю Банку </w:t>
            </w:r>
            <w:r>
              <w:rPr>
                <w:rFonts w:ascii="Times New Roman" w:eastAsia="Times New Roman" w:hAnsi="Times New Roman"/>
                <w:spacing w:val="-8"/>
                <w:sz w:val="18"/>
                <w:szCs w:val="18"/>
                <w:lang w:eastAsia="ru-RU"/>
              </w:rPr>
              <w:t xml:space="preserve">предоставлять в бюро кредитных историй всю имеющуюся информацию, определенную статьей 4 указанного Федерального закона,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делать запросы о моей кредитной ист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ории в бюро кредитных историй в порядке и на условиях, предусмотренных действующим законодательством Российской Федерации, с целью заключения и исполнения Договора с Банком, проверки благонадежности и иное. Данное согласие действительно в течение двух меся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цев со дня его оформления, а при заключении Договора с Банком – в течение срока действия такого Договора.</w:t>
            </w:r>
          </w:p>
          <w:p w14:paraId="0AC0F0D2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Настоящим я проинформирован о том, что при принятии решения о предоставлении мне кредита в сумме (с лимитом кредитования) 10 000 рублей и более (в том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числе при принятии решения об увеличении лимита кредитования):</w:t>
            </w:r>
          </w:p>
          <w:p w14:paraId="26E36668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 Банк обязан рассчитать в отношении меня показатель долговой нагрузки (далее – ПДН);</w:t>
            </w:r>
          </w:p>
          <w:p w14:paraId="7CDC6D82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 я вправе самостоятельно определять перечень предоставляемых в Банк документов для определения величины м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оего среднемесячного дохода;</w:t>
            </w:r>
          </w:p>
          <w:p w14:paraId="2F620A3D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 в случае не предоставления подтверждающих документов о моих доходах, Банк, в установленных нормативными актами случаях, может использовать при расчете ПДН данные Федеральной службы государственной статистики о среднедушевом д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оходе в регионе моего местонахождения или пребывания, что может негативно повлиять на мои условия кредитования,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если оцененный таким образом ПДН окажется выше 50%.</w:t>
            </w:r>
          </w:p>
          <w:p w14:paraId="5F2FA34B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 признаю и подтверждаю, что в случае необходимости Банк имеет право поручить обработку Перс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ональных данных, а также передать мои Персональные данные в случае принятия положительного решения Банка о предоставлении мне ипотечного кредита для целей архивного хранения, организациям и индивидуальным предпринимателям, осуществляющим услуги по регистра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ционным действиям и/или юридическому сопровождению сделки, организациям, осуществляющим услуги по проверке рыночной стоимости предлагаемого в ипотеку недвижимого имущества, страховым организациям, включенным в список удовлетворяющих требованиям Банка, а 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кже иным некредитным и небанковским организациям, а равно как при привлечении третьих лиц к оказанию услуг, передачи Банком принадлежащих ему функций и полномочий иному лицу (уступке, в том числе для рассмотрения возможности уступки и принятию решения об у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ступке, залогу, принадлежащих Банку прав и др.), Банк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и привлекаем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ым ими лицам, а также предоставлять таким лицам соответствующие документы, содержащие такую информацию с соблюдением требований законодательства.</w:t>
            </w:r>
          </w:p>
          <w:p w14:paraId="41986BFB" w14:textId="77777777" w:rsidR="00026B5B" w:rsidRDefault="00026B5B">
            <w:pPr>
              <w:pStyle w:val="af4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14:paraId="0F736011" w14:textId="77777777" w:rsidR="00026B5B" w:rsidRDefault="00DC729D">
            <w:pPr>
              <w:pStyle w:val="af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Согласие на обработку сведений об абоненте</w:t>
            </w:r>
          </w:p>
          <w:p w14:paraId="58392485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Настоящим поручаю Банку передать Операторам связи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(«Билайн» (Публичное Акционерное Общество «Вымпел-Коммуникации» расположенное по адресу: РФ, 127083, г. Москва, ул. Восьмого марта, д. 10, стр. 14); «МТС» (Публичное Акционерное Общество «Мобильные ТелеСистемы» расположенное по адресу: РФ, 109147, г. Москв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а, ул. Марксистская, д. 4); «МегаФон» (Публичное Акционерное Общество «МегаФон» расположенное по адресу: РФ, 127006, г. Москва, Переулок Оружейный, дом 41); «Теле2» (Общество с ограниченной ответственностью «Т2 Мобайл» расположенное по адресу: РФ, 125212,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 Москва, Ленинградское ш., д. 39А, стр. 1) и др.) сведения об абоненте (абонентские номера, сведения об абонентском устройстве) и даю свое согласие Операторам связи на обработку сведений об абоненте, указанных в договоре об оказании услуг связи, заключен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ном с таким Оператором связи, включая сведения об оказываемых мне услугах связи, абонентские номера, сведения об абонентском устройстве, другие данные, позволяющие идентифицировать абонентское устройство, сведения о трафике и платежах абонента (за исключен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ием сведений, составляющих тайну связи) и предоставление результатов обработки Банку/Страховщику (в случае если я подключусь к программе добровольной финансовой и страховой защиты заемщиков) с целью принятия Банком/Страховщиком решения о заключении со мной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договоров и использовании данных в рамках заключенных договоров. Данное согласие действует 10 лет и может быть отозвано в любой момент при обращении в Банк либо к Оператору связи посредством заявления в письменной форме. Настоящим также я даю свое согласи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 ПАО «ВымпелКом», ПАО «Мобильные ТелеСистемы», ПАО «МегаФон», ООО «Т2 Мобайл» на предоставление Банку информации, полученной на основании исключительно автоматизированной обработки, для принятия последним решений в отношении предоставления услуг и/или зак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лючения соответствующих договоров.</w:t>
            </w:r>
          </w:p>
        </w:tc>
      </w:tr>
      <w:tr w:rsidR="00026B5B" w14:paraId="710AAF0A" w14:textId="77777777">
        <w:trPr>
          <w:trHeight w:val="5340"/>
        </w:trPr>
        <w:tc>
          <w:tcPr>
            <w:tcW w:w="11165" w:type="dxa"/>
            <w:gridSpan w:val="5"/>
            <w:vMerge/>
            <w:tcBorders>
              <w:top w:val="nil"/>
              <w:bottom w:val="single" w:sz="4" w:space="0" w:color="A6A6A6"/>
            </w:tcBorders>
            <w:vAlign w:val="center"/>
          </w:tcPr>
          <w:p w14:paraId="278694E4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49F5E387" w14:textId="77777777">
        <w:trPr>
          <w:trHeight w:val="509"/>
        </w:trPr>
        <w:tc>
          <w:tcPr>
            <w:tcW w:w="11165" w:type="dxa"/>
            <w:gridSpan w:val="5"/>
            <w:vMerge/>
            <w:tcBorders>
              <w:top w:val="nil"/>
              <w:bottom w:val="single" w:sz="4" w:space="0" w:color="A6A6A6"/>
            </w:tcBorders>
            <w:vAlign w:val="center"/>
          </w:tcPr>
          <w:p w14:paraId="41EA0606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58DF371B" w14:textId="77777777">
        <w:trPr>
          <w:trHeight w:val="509"/>
        </w:trPr>
        <w:tc>
          <w:tcPr>
            <w:tcW w:w="11165" w:type="dxa"/>
            <w:gridSpan w:val="5"/>
            <w:vMerge/>
            <w:tcBorders>
              <w:top w:val="nil"/>
              <w:bottom w:val="single" w:sz="4" w:space="0" w:color="A6A6A6"/>
            </w:tcBorders>
            <w:vAlign w:val="center"/>
          </w:tcPr>
          <w:p w14:paraId="79269997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100CBBFF" w14:textId="77777777">
        <w:trPr>
          <w:trHeight w:val="509"/>
        </w:trPr>
        <w:tc>
          <w:tcPr>
            <w:tcW w:w="11165" w:type="dxa"/>
            <w:gridSpan w:val="5"/>
            <w:vMerge/>
            <w:tcBorders>
              <w:top w:val="nil"/>
              <w:bottom w:val="single" w:sz="4" w:space="0" w:color="A6A6A6"/>
            </w:tcBorders>
            <w:vAlign w:val="center"/>
          </w:tcPr>
          <w:p w14:paraId="0651ED64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0EC79151" w14:textId="77777777">
        <w:trPr>
          <w:trHeight w:val="509"/>
        </w:trPr>
        <w:tc>
          <w:tcPr>
            <w:tcW w:w="11165" w:type="dxa"/>
            <w:gridSpan w:val="5"/>
            <w:vMerge/>
            <w:tcBorders>
              <w:top w:val="nil"/>
              <w:bottom w:val="single" w:sz="4" w:space="0" w:color="A6A6A6"/>
            </w:tcBorders>
            <w:vAlign w:val="center"/>
          </w:tcPr>
          <w:p w14:paraId="5394CE9F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42DF44C8" w14:textId="77777777">
        <w:trPr>
          <w:trHeight w:val="509"/>
        </w:trPr>
        <w:tc>
          <w:tcPr>
            <w:tcW w:w="11165" w:type="dxa"/>
            <w:gridSpan w:val="5"/>
            <w:vMerge/>
            <w:tcBorders>
              <w:top w:val="nil"/>
              <w:bottom w:val="single" w:sz="4" w:space="0" w:color="A6A6A6"/>
            </w:tcBorders>
            <w:vAlign w:val="center"/>
          </w:tcPr>
          <w:p w14:paraId="191E84F4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6463A9F3" w14:textId="77777777">
        <w:trPr>
          <w:trHeight w:val="509"/>
        </w:trPr>
        <w:tc>
          <w:tcPr>
            <w:tcW w:w="11165" w:type="dxa"/>
            <w:gridSpan w:val="5"/>
            <w:vMerge/>
            <w:tcBorders>
              <w:top w:val="nil"/>
            </w:tcBorders>
            <w:vAlign w:val="center"/>
          </w:tcPr>
          <w:p w14:paraId="0A5E72B8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>
      <w:pPr>
        <w:spacing w:after="0" w:line="240" w:lineRule="auto"/>
      </w:pPr>
      <w:r>
        <w:br w:type="page"/>
      </w:r>
    </w:p>
    <w:p>
      <w:pPr>
        <w:spacing w:after="0" w:line="240" w:lineRule="auto"/>
        <w:jc w:val="center"/>
      </w:pPr>
      <w:r>
        <w:rPr>
          <w:rFonts w:ascii="Times New Roman" w:hAnsi="Times New Roman" w:eastAsia="Times New Roman" w:cs="Times New Roman"/>
          <w:b/>
          <w:sz w:val="18"/>
          <w:szCs w:val="18"/>
          <w:lang w:eastAsia="ru-RU"/>
        </w:rPr>
        <w:t xml:space="preserve">Согласие Заемщика на осуществление взаимодействия с третьими лицами,</w:t>
      </w:r>
    </w:p>
    <w:p>
      <w:pPr>
        <w:spacing w:after="120" w:line="240" w:lineRule="auto"/>
        <w:jc w:val="center"/>
      </w:pPr>
      <w:r>
        <w:rPr>
          <w:rFonts w:ascii="Times New Roman" w:hAnsi="Times New Roman" w:eastAsia="Times New Roman" w:cs="Times New Roman"/>
          <w:b/>
          <w:sz w:val="18"/>
          <w:szCs w:val="18"/>
          <w:lang w:eastAsia="ru-RU"/>
        </w:rPr>
        <w:t xml:space="preserve">направленного на возврат просроченной задолженности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В соответствии с Федеральным законом № 152-ФЗ «О персональных данных» от 27.07.2006 г я даю согласие ПАО «Совкомбанк» (адрес: 156000, Костромская область, г. Кострома, пр. Текстильщиков, д. 46 (далее – Банк), на обработку указанных в настоящем Согласии, сообщенных в последующем своих персональных данных, в том числе данных, доступных с использованием сети Интернет, иных моих биометрических данных (включая слепок голоса, полученный с помощью звукозаписывающих устройств для его обработки во внутренней информационной системе данных Банка, который будет являться идентификатором при последующем взаимодействии, фотографию), а именно: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трансграничную передачу, поручение обработки другому лицу, проверку достоверности и любых иных действий с моими персональными данными, не противоречащих закону, совершаемых как с использованием средств автоматизации, так и без использования таких средств, в целях заключения и исполнения Кредитного договора (далее – Договор с Банком), Универсального договора, Договора дистанционного банковского обслуживания и осуществления Банком своих функций по обслуживанию кредита и сбору задолженности.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sym w:font="Wingdings" w:char="F0A8"/>
      </w:r>
      <w:r>
        <w:rPr>
          <w:rFonts w:ascii="Times New Roman" w:hAnsi="Times New Roman" w:eastAsia="Times New Roman"/>
          <w:sz w:val="16"/>
          <w:szCs w:val="18"/>
          <w:lang w:eastAsia="ru-RU"/>
        </w:rPr>
        <w:t> Согласен</w:t>
      </w:r>
      <w:r>
        <w:rPr>
          <w:rFonts w:ascii="Times New Roman" w:hAnsi="Times New Roman" w:eastAsia="Times New Roman"/>
          <w:sz w:val="16"/>
          <w:szCs w:val="18"/>
          <w:lang w:eastAsia="ru-RU"/>
        </w:rPr>
        <w:tab/>
      </w:r>
      <w:r>
        <w:rPr>
          <w:rFonts w:ascii="Times New Roman" w:hAnsi="Times New Roman" w:eastAsia="Times New Roman"/>
          <w:sz w:val="16"/>
          <w:szCs w:val="18"/>
          <w:lang w:eastAsia="ru-RU"/>
        </w:rPr>
        <w:sym w:font="Wingdings" w:char="F0A8"/>
      </w:r>
      <w:r>
        <w:rPr>
          <w:rFonts w:ascii="Times New Roman" w:hAnsi="Times New Roman" w:eastAsia="Times New Roman"/>
          <w:sz w:val="16"/>
          <w:szCs w:val="18"/>
          <w:lang w:eastAsia="ru-RU"/>
        </w:rPr>
        <w:t> Не согласен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Настоящее согласие дано на срок 10 лет, превышающий срок действия договоров, указанных в настоящем согласии, и любых правоотношений, возникающих в связи с исполнением (неисполнением, ненадлежащим исполнением) таких договоров. При отказе от заключения таких договоров согласие действует 10 лет со дня предоставления персональных данных с целью информирования меня о новых продуктах и услугах. Согласие может быть отозвано путем направления письменного отзыва согласия в Банк. Банк вправе продолжить обработку персональных данных при наличии оснований, указанных в Федеральном законе №152-ФЗ «О персональных данных» от 27.07.2006 г.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Настоящим сообщаю, что имею согласие третьих лиц, указанных в настоящем Согласии, на передачу информации об их персональных данных в Банк. При этом Банк не осуществляет обработку персональных данных указанных третьих лиц до образования просроченной задолженности по Договору с Банком. При образовании просроченной задолженности Банк осуществляет обработку персональных данных третьих лиц и направленное на возврат просроченной задолженности взаимодействие с ними только при получении согласия третьих лиц на обработку их персональных данных и осуществление с ними взаимодействия в любой позволяющей подтвердить факт его получения форме.  При первой коммуникации для получения согласия третьих лиц Банк сообщает указанным лицам следующую информацию: о наименовании и адресе местонахождения Банка, о цели обработки персональных данных, о действиях и способах обработки персональных данных , о предполагаемых пользователях персональных данных, и о правах данных лиц, как субъектов персональных данных, предусмотренных Федеральным законом от 27.07.2006 № 152-ФЗ «О персональных данных».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В соответствии с требованиями Федерального закона №230-ФЗ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 от 03.07.2016 г. настоящим даю согласие Банку на взаимодействие с третьими лицами, под которыми для этих целей понимаются члены моей семьи, родственники, иные проживающие со мной лица, соседи и любые другие физические лица, при осуществлении действий, направленных на возврат просроченной задолженности по Договору с Банком, в том числе передавать (сообщать) третьим лицам или делать доступными для них сведения обо мне, о моей просроченной задолженности и ее взыскании и любые другие мои персональные данные, указанные выше. При взаимодействии с третьими лицами я даю согласие на применение способов, и частоты взаимодействия, предусмотренных законодательством.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Настоящим уполномочиваю Банк взаимодействовать с указанными мною третьими лицами на стадии досудебного урегулирования вопроса в рамках ст. 3 ГПК РФ, на стадии судебного разбирательства осуществлять с данными третьими лицами переговоры по мирному разрешению судебного дела. Осуществление переговоров на стадиях досудебного и судебного разрешения дела производится исключительно в рамках ГПК РФ.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sym w:font="Wingdings" w:char="F0A8"/>
      </w:r>
      <w:r>
        <w:rPr>
          <w:rFonts w:ascii="Times New Roman" w:hAnsi="Times New Roman" w:eastAsia="Times New Roman"/>
          <w:sz w:val="16"/>
          <w:szCs w:val="18"/>
          <w:lang w:eastAsia="ru-RU"/>
        </w:rPr>
        <w:t> Согласен</w:t>
      </w:r>
      <w:r>
        <w:rPr>
          <w:rFonts w:ascii="Times New Roman" w:hAnsi="Times New Roman" w:eastAsia="Times New Roman"/>
          <w:sz w:val="16"/>
          <w:szCs w:val="18"/>
          <w:lang w:eastAsia="ru-RU"/>
        </w:rPr>
        <w:tab/>
      </w:r>
      <w:r>
        <w:rPr>
          <w:rFonts w:ascii="Times New Roman" w:hAnsi="Times New Roman" w:eastAsia="Times New Roman"/>
          <w:sz w:val="16"/>
          <w:szCs w:val="18"/>
          <w:lang w:eastAsia="ru-RU"/>
        </w:rPr>
        <w:sym w:font="Wingdings" w:char="F0A8"/>
      </w:r>
      <w:r>
        <w:rPr>
          <w:rFonts w:ascii="Times New Roman" w:hAnsi="Times New Roman" w:eastAsia="Times New Roman"/>
          <w:sz w:val="16"/>
          <w:szCs w:val="18"/>
          <w:lang w:eastAsia="ru-RU"/>
        </w:rPr>
        <w:t> Не согласен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Согласие на взаимодействие с третьими лицами может быть отозвано Заемщиком путем направления уведомления Банку через нотариуса или по почте заказным письмом с уведомлением о вручении либо путем вручения заявления под расписку уполномоченному лицу Банка. Третье лицо может выразить Банку несогласие на осуществление с ним взаимодействия - любым способом.</w:t>
      </w:r>
    </w:p>
    <w:p>
      <w:pPr>
        <w:spacing w:after="0" w:line="240" w:lineRule="auto"/>
        <w:rPr>
          <w:rFonts w:ascii="Times New Roman" w:hAnsi="Times New Roman" w:eastAsia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Подпись: ____________    ФИО (полностью собственноручно Заемщиком): _______________________________</w:t>
      </w:r>
    </w:p>
    <w:sectPr w:rsidR="00026B5B">
      <w:footerReference w:type="default" r:id="rId9"/>
      <w:footerReference w:type="first" r:id="rId10"/>
      <w:pgSz w:w="11906" w:h="16838"/>
      <w:pgMar w:top="426" w:right="282" w:bottom="567" w:left="28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69188" w14:textId="77777777" w:rsidR="00DC729D" w:rsidRDefault="00DC729D">
      <w:pPr>
        <w:spacing w:line="240" w:lineRule="auto"/>
      </w:pPr>
      <w:r>
        <w:separator/>
      </w:r>
    </w:p>
  </w:endnote>
  <w:endnote w:type="continuationSeparator" w:id="0">
    <w:p w14:paraId="44817C13" w14:textId="77777777" w:rsidR="00DC729D" w:rsidRDefault="00DC72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DA747" w14:textId="77777777" w:rsidR="00026B5B" w:rsidRDefault="00DC729D">
    <w:pPr>
      <w:pStyle w:val="af0"/>
    </w:pPr>
    <w:r>
      <w:rPr>
        <w:rFonts w:ascii="Times New Roman" w:eastAsia="Times New Roman" w:hAnsi="Times New Roman"/>
        <w:sz w:val="16"/>
        <w:szCs w:val="16"/>
        <w:lang w:eastAsia="ru-RU"/>
      </w:rPr>
      <w:tab/>
      <w:t xml:space="preserve">ФИО и подпись Заявителя: </w:t>
    </w:r>
    <w:r>
      <w:rPr>
        <w:rFonts w:ascii="Times New Roman" w:eastAsia="Times New Roman" w:hAnsi="Times New Roman"/>
        <w:sz w:val="16"/>
        <w:szCs w:val="16"/>
        <w:u w:val="single"/>
        <w:lang w:eastAsia="ru-RU"/>
      </w:rPr>
      <w:t xml:space="preserve">____________ </w:t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E9A87" w14:textId="77777777" w:rsidR="00026B5B" w:rsidRDefault="00026B5B">
    <w:pPr>
      <w:pStyle w:val="af4"/>
      <w:rPr>
        <w:lang w:eastAsia="ru-RU"/>
      </w:rPr>
    </w:pPr>
  </w:p>
  <w:p w14:paraId="191AD38F" w14:textId="77777777" w:rsidR="00026B5B" w:rsidRDefault="00DC729D">
    <w:pPr>
      <w:pStyle w:val="af0"/>
      <w:tabs>
        <w:tab w:val="clear" w:pos="4677"/>
        <w:tab w:val="clear" w:pos="9355"/>
        <w:tab w:val="right" w:pos="10206"/>
      </w:tabs>
      <w:ind w:left="1985"/>
      <w:rPr>
        <w:rFonts w:ascii="Times New Roman" w:eastAsia="Times New Roman" w:hAnsi="Times New Roman"/>
        <w:i/>
        <w:color w:val="000000"/>
        <w:sz w:val="14"/>
        <w:szCs w:val="16"/>
        <w:lang w:eastAsia="ru-RU"/>
      </w:rPr>
    </w:pPr>
    <w:r>
      <w:rPr>
        <w:rFonts w:ascii="Times New Roman" w:eastAsia="Times New Roman" w:hAnsi="Times New Roman"/>
        <w:sz w:val="16"/>
        <w:szCs w:val="16"/>
        <w:lang w:eastAsia="ru-RU"/>
      </w:rPr>
      <w:t xml:space="preserve">ФИО и подпись Заявителя: </w:t>
    </w:r>
    <w:r>
      <w:rPr>
        <w:rFonts w:ascii="Times New Roman" w:eastAsia="Times New Roman" w:hAnsi="Times New Roman"/>
        <w:sz w:val="16"/>
        <w:szCs w:val="16"/>
        <w:u w:val="single"/>
        <w:lang w:eastAsia="ru-RU"/>
      </w:rPr>
      <w:t xml:space="preserve">____________ </w:t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FB35C" w14:textId="77777777" w:rsidR="00026B5B" w:rsidRDefault="00026B5B">
    <w:pPr>
      <w:pStyle w:val="af4"/>
      <w:rPr>
        <w:lang w:eastAsia="ru-RU"/>
      </w:rPr>
    </w:pPr>
  </w:p>
  <w:p w14:paraId="0160D157" w14:textId="77777777" w:rsidR="00026B5B" w:rsidRDefault="00026B5B">
    <w:pPr>
      <w:pStyle w:val="af0"/>
      <w:tabs>
        <w:tab w:val="clear" w:pos="4677"/>
        <w:tab w:val="clear" w:pos="9355"/>
        <w:tab w:val="right" w:pos="10206"/>
      </w:tabs>
      <w:ind w:left="1985"/>
      <w:rPr>
        <w:rFonts w:ascii="Times New Roman" w:eastAsia="Times New Roman" w:hAnsi="Times New Roman"/>
        <w:i/>
        <w:color w:val="000000"/>
        <w:sz w:val="14"/>
        <w:szCs w:val="16"/>
        <w:lang w:eastAsia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99C5E" w14:textId="77777777" w:rsidR="00DC729D" w:rsidRDefault="00DC729D">
      <w:pPr>
        <w:spacing w:after="0"/>
      </w:pPr>
      <w:r>
        <w:separator/>
      </w:r>
    </w:p>
  </w:footnote>
  <w:footnote w:type="continuationSeparator" w:id="0">
    <w:p w14:paraId="35F39DB9" w14:textId="77777777" w:rsidR="00DC729D" w:rsidRDefault="00DC72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0A2FE8"/>
    <w:multiLevelType w:val="multilevel"/>
    <w:tmpl w:val="5C0A2FE8"/>
    <w:lvl w:ilvl="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5E577FAF"/>
    <w:multiLevelType w:val="multilevel"/>
    <w:tmpl w:val="5E577FAF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9"/>
    <w:rsid w:val="00026B5B"/>
    <w:rsid w:val="00027F14"/>
    <w:rsid w:val="00072F1F"/>
    <w:rsid w:val="000B4C17"/>
    <w:rsid w:val="000C0084"/>
    <w:rsid w:val="000D65FF"/>
    <w:rsid w:val="0010785B"/>
    <w:rsid w:val="00127C94"/>
    <w:rsid w:val="00131962"/>
    <w:rsid w:val="0013209B"/>
    <w:rsid w:val="00137941"/>
    <w:rsid w:val="00143FBF"/>
    <w:rsid w:val="00145E24"/>
    <w:rsid w:val="001545D6"/>
    <w:rsid w:val="001761DF"/>
    <w:rsid w:val="00180E4C"/>
    <w:rsid w:val="00184293"/>
    <w:rsid w:val="00190918"/>
    <w:rsid w:val="001B6C24"/>
    <w:rsid w:val="001D1601"/>
    <w:rsid w:val="001F5029"/>
    <w:rsid w:val="00202940"/>
    <w:rsid w:val="00212060"/>
    <w:rsid w:val="002411FE"/>
    <w:rsid w:val="00251FA9"/>
    <w:rsid w:val="00273A6D"/>
    <w:rsid w:val="00277AAE"/>
    <w:rsid w:val="00280D53"/>
    <w:rsid w:val="00281FCC"/>
    <w:rsid w:val="002904B1"/>
    <w:rsid w:val="002959A4"/>
    <w:rsid w:val="002A2C62"/>
    <w:rsid w:val="002A648B"/>
    <w:rsid w:val="002C2353"/>
    <w:rsid w:val="002C2EC9"/>
    <w:rsid w:val="002C55D9"/>
    <w:rsid w:val="0031418C"/>
    <w:rsid w:val="00315E4E"/>
    <w:rsid w:val="00321ABB"/>
    <w:rsid w:val="0032389A"/>
    <w:rsid w:val="0033263F"/>
    <w:rsid w:val="00334A60"/>
    <w:rsid w:val="003432EC"/>
    <w:rsid w:val="003807B6"/>
    <w:rsid w:val="003B0CD7"/>
    <w:rsid w:val="003C349F"/>
    <w:rsid w:val="003F5CCE"/>
    <w:rsid w:val="004057C0"/>
    <w:rsid w:val="00410B4C"/>
    <w:rsid w:val="004249AC"/>
    <w:rsid w:val="00425E66"/>
    <w:rsid w:val="0046161F"/>
    <w:rsid w:val="004671B2"/>
    <w:rsid w:val="004808B5"/>
    <w:rsid w:val="00487018"/>
    <w:rsid w:val="00493383"/>
    <w:rsid w:val="004A0094"/>
    <w:rsid w:val="004B141F"/>
    <w:rsid w:val="004D43E8"/>
    <w:rsid w:val="004F695E"/>
    <w:rsid w:val="004F7E93"/>
    <w:rsid w:val="005125C5"/>
    <w:rsid w:val="00512F05"/>
    <w:rsid w:val="005273BF"/>
    <w:rsid w:val="00533FE6"/>
    <w:rsid w:val="0054653C"/>
    <w:rsid w:val="0058539F"/>
    <w:rsid w:val="005A07D3"/>
    <w:rsid w:val="005A36AB"/>
    <w:rsid w:val="005E5EA6"/>
    <w:rsid w:val="005F0664"/>
    <w:rsid w:val="005F6EA2"/>
    <w:rsid w:val="006175B9"/>
    <w:rsid w:val="00634518"/>
    <w:rsid w:val="00645ADA"/>
    <w:rsid w:val="0066179E"/>
    <w:rsid w:val="00671DFC"/>
    <w:rsid w:val="0067305E"/>
    <w:rsid w:val="00681907"/>
    <w:rsid w:val="006A1E26"/>
    <w:rsid w:val="006B13DF"/>
    <w:rsid w:val="006B70A3"/>
    <w:rsid w:val="006D1E50"/>
    <w:rsid w:val="006D6625"/>
    <w:rsid w:val="006E0F70"/>
    <w:rsid w:val="006E664E"/>
    <w:rsid w:val="006F0862"/>
    <w:rsid w:val="006F20A4"/>
    <w:rsid w:val="00702FA9"/>
    <w:rsid w:val="00725293"/>
    <w:rsid w:val="0078362F"/>
    <w:rsid w:val="007B4D65"/>
    <w:rsid w:val="007C10AC"/>
    <w:rsid w:val="007C2CE3"/>
    <w:rsid w:val="007C4428"/>
    <w:rsid w:val="007D05DD"/>
    <w:rsid w:val="007D70D7"/>
    <w:rsid w:val="007E518E"/>
    <w:rsid w:val="0081670A"/>
    <w:rsid w:val="00827611"/>
    <w:rsid w:val="00832C7B"/>
    <w:rsid w:val="0083421B"/>
    <w:rsid w:val="008477F8"/>
    <w:rsid w:val="00864317"/>
    <w:rsid w:val="0086597F"/>
    <w:rsid w:val="0089116B"/>
    <w:rsid w:val="00895596"/>
    <w:rsid w:val="008C2BC0"/>
    <w:rsid w:val="008E0C3D"/>
    <w:rsid w:val="008E3477"/>
    <w:rsid w:val="009078B8"/>
    <w:rsid w:val="009211E7"/>
    <w:rsid w:val="00940186"/>
    <w:rsid w:val="00992120"/>
    <w:rsid w:val="00993778"/>
    <w:rsid w:val="00994F01"/>
    <w:rsid w:val="009B2D4A"/>
    <w:rsid w:val="009B60BC"/>
    <w:rsid w:val="009D6C8D"/>
    <w:rsid w:val="009E3200"/>
    <w:rsid w:val="00A12FBE"/>
    <w:rsid w:val="00A34D56"/>
    <w:rsid w:val="00A36470"/>
    <w:rsid w:val="00A509BC"/>
    <w:rsid w:val="00A555AA"/>
    <w:rsid w:val="00A9501F"/>
    <w:rsid w:val="00AA0690"/>
    <w:rsid w:val="00AB6512"/>
    <w:rsid w:val="00AD028F"/>
    <w:rsid w:val="00AF031B"/>
    <w:rsid w:val="00AF0921"/>
    <w:rsid w:val="00B0040C"/>
    <w:rsid w:val="00B14B3D"/>
    <w:rsid w:val="00B16F72"/>
    <w:rsid w:val="00B54348"/>
    <w:rsid w:val="00B54A10"/>
    <w:rsid w:val="00B56CA2"/>
    <w:rsid w:val="00B63C70"/>
    <w:rsid w:val="00B653D9"/>
    <w:rsid w:val="00B72260"/>
    <w:rsid w:val="00BB790F"/>
    <w:rsid w:val="00BC75DE"/>
    <w:rsid w:val="00BE021F"/>
    <w:rsid w:val="00BE1209"/>
    <w:rsid w:val="00C363A3"/>
    <w:rsid w:val="00C42B26"/>
    <w:rsid w:val="00C83F4F"/>
    <w:rsid w:val="00C8760F"/>
    <w:rsid w:val="00C91F4D"/>
    <w:rsid w:val="00CA100E"/>
    <w:rsid w:val="00CA1633"/>
    <w:rsid w:val="00CB00D8"/>
    <w:rsid w:val="00CB09C3"/>
    <w:rsid w:val="00CD2BD0"/>
    <w:rsid w:val="00CF6407"/>
    <w:rsid w:val="00D25C6A"/>
    <w:rsid w:val="00D3028D"/>
    <w:rsid w:val="00D3559C"/>
    <w:rsid w:val="00D52A76"/>
    <w:rsid w:val="00D60427"/>
    <w:rsid w:val="00D74461"/>
    <w:rsid w:val="00D8073B"/>
    <w:rsid w:val="00D9080F"/>
    <w:rsid w:val="00D90AED"/>
    <w:rsid w:val="00DC729D"/>
    <w:rsid w:val="00DD0DB5"/>
    <w:rsid w:val="00DD5447"/>
    <w:rsid w:val="00DE17F5"/>
    <w:rsid w:val="00DE6ACE"/>
    <w:rsid w:val="00E0060F"/>
    <w:rsid w:val="00E06150"/>
    <w:rsid w:val="00E06F6A"/>
    <w:rsid w:val="00E120C1"/>
    <w:rsid w:val="00E175C3"/>
    <w:rsid w:val="00E446E6"/>
    <w:rsid w:val="00E50C6F"/>
    <w:rsid w:val="00E53ECE"/>
    <w:rsid w:val="00E56EDF"/>
    <w:rsid w:val="00E66DB8"/>
    <w:rsid w:val="00E83B16"/>
    <w:rsid w:val="00E849FA"/>
    <w:rsid w:val="00E92F21"/>
    <w:rsid w:val="00EA238B"/>
    <w:rsid w:val="00EC101D"/>
    <w:rsid w:val="00EC5F8B"/>
    <w:rsid w:val="00EC7383"/>
    <w:rsid w:val="00ED03CC"/>
    <w:rsid w:val="00ED62BA"/>
    <w:rsid w:val="00ED6F41"/>
    <w:rsid w:val="00EF071C"/>
    <w:rsid w:val="00F22218"/>
    <w:rsid w:val="00F60C19"/>
    <w:rsid w:val="00F60C4A"/>
    <w:rsid w:val="00F74C2A"/>
    <w:rsid w:val="00FD18C4"/>
    <w:rsid w:val="00FD611B"/>
    <w:rsid w:val="00FF6B33"/>
    <w:rsid w:val="0F6B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423B8"/>
  <w15:docId w15:val="{4CCA0173-5FAD-476A-A62F-9A5E2A2A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Pr>
      <w:vertAlign w:val="superscript"/>
    </w:rPr>
  </w:style>
  <w:style w:type="character" w:styleId="a4">
    <w:name w:val="annotation reference"/>
    <w:basedOn w:val="a0"/>
    <w:uiPriority w:val="99"/>
    <w:unhideWhenUsed/>
    <w:qFormat/>
    <w:rPr>
      <w:sz w:val="16"/>
      <w:szCs w:val="16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footnote text"/>
    <w:basedOn w:val="a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link w:val="af1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9">
    <w:name w:val="Текст примечания Знак"/>
    <w:basedOn w:val="a0"/>
    <w:link w:val="a8"/>
    <w:uiPriority w:val="99"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qFormat/>
    <w:rPr>
      <w:sz w:val="20"/>
      <w:szCs w:val="20"/>
    </w:rPr>
  </w:style>
  <w:style w:type="character" w:customStyle="1" w:styleId="checkbox11">
    <w:name w:val="checkbox_11"/>
    <w:basedOn w:val="a0"/>
    <w:qFormat/>
    <w:rPr>
      <w:rFonts w:ascii="Wingdings" w:hAnsi="Wingdings" w:hint="default"/>
      <w:color w:val="0000FF"/>
      <w:sz w:val="21"/>
      <w:szCs w:val="21"/>
    </w:rPr>
  </w:style>
  <w:style w:type="character" w:customStyle="1" w:styleId="data1">
    <w:name w:val="data1"/>
    <w:basedOn w:val="a0"/>
    <w:rPr>
      <w:b/>
      <w:bCs/>
      <w:color w:val="0000FF"/>
    </w:rPr>
  </w:style>
  <w:style w:type="character" w:customStyle="1" w:styleId="af">
    <w:name w:val="Верхний колонтитул Знак"/>
    <w:basedOn w:val="a0"/>
    <w:link w:val="ae"/>
    <w:uiPriority w:val="99"/>
  </w:style>
  <w:style w:type="character" w:customStyle="1" w:styleId="af1">
    <w:name w:val="Нижний колонтитул Знак"/>
    <w:basedOn w:val="a0"/>
    <w:link w:val="af0"/>
  </w:style>
  <w:style w:type="paragraph" w:styleId="af4">
    <w:name w:val="No Spacing"/>
    <w:uiPriority w:val="1"/>
    <w:qFormat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pPr>
      <w:ind w:left="708"/>
    </w:pPr>
    <w:rPr>
      <w:rFonts w:ascii="Calibri" w:eastAsia="Calibri" w:hAnsi="Calibri" w:cs="Times New Roman"/>
    </w:rPr>
  </w:style>
  <w:style w:type="paragraph" w:customStyle="1" w:styleId="1">
    <w:name w:val="Рецензия1"/>
    <w:hidden/>
    <w:uiPriority w:val="99"/>
    <w:semiHidden/>
    <w:rPr>
      <w:sz w:val="22"/>
      <w:szCs w:val="22"/>
      <w:lang w:eastAsia="en-US"/>
    </w:rPr>
  </w:style>
  <w:style w:type="character" w:customStyle="1" w:styleId="longcopy">
    <w:name w:val="long_copy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scb.im/hv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3DC61-08E5-4CA0-AFC6-C706C16B7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3966</Words>
  <Characters>22609</Characters>
  <Application>Microsoft Office Word</Application>
  <DocSecurity>0</DocSecurity>
  <Lines>188</Lines>
  <Paragraphs>53</Paragraphs>
  <ScaleCrop>false</ScaleCrop>
  <Company/>
  <LinksUpToDate>false</LinksUpToDate>
  <CharactersWithSpaces>26522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3</cp:revision>
  <cp:lastPrinted>2015-05-28T13:00:00Z</cp:lastPrinted>
  <dcterms:created xsi:type="dcterms:W3CDTF">2026-03-05T14:58:00Z</dcterms:created>
  <dcterms:modified xsi:type="dcterms:W3CDTF">2026-08-05T09:05:00Z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4CB4F919496044A2BC8BE39377B1B280_13</vt:lpwstr>
  </property>
</Properties>
</file>