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ПРЕДВАРИТЕЛЬНЫЙ ДОГОВОР КУПЛИ-ПРОДАЖИ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right"/>
            </w:pPr>
            <w:r>
              <w:rPr>
                <w:b/>
              </w:rPr>
              <w:t xml:space="preserve">____________</w:t>
            </w:r>
          </w:p>
        </w:tc>
      </w:tr>
    </w:tbl>
    <w:p>
      <w:pPr>
        <w:spacing w:after="0"/>
      </w:pPr>
    </w:p>
    <w:p>
      <w:pPr>
        <w:spacing w:before="0" w:after="120" w:line="276" w:lineRule="auto"/>
        <w:ind w:firstLine="567"/>
        <w:jc w:val="both"/>
      </w:pPr>
      <w:r>
        <w:t xml:space="preserve">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«Продавец», с одной стороны, и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«Покупатель», с другой стороны, совместно именуемые «Стороны», заключили настоящий договор (далее — Договор) о нижеследующем: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1. Предмет договора</w:t>
      </w:r>
    </w:p>
    <w:p>
      <w:pPr>
        <w:spacing w:before="0" w:after="120" w:line="276" w:lineRule="auto"/>
        <w:ind w:firstLine="567"/>
        <w:jc w:val="both"/>
      </w:pPr>
      <w:r>
        <w:t xml:space="preserve">1.1. Стороны обязуются в срок не позднее ____________ заключить договор купли-продажи (далее — Основной договор), по которому Продавец передаст в собственность Покупателя, а Покупатель примет и оплатит ____________ общей площадью ____________ кв. м, жилой площадью ____________ кв. м, количество комнат: ____________, расположенный на ____________ этаже ____________-этажного дома по адресу: ____________, кадастровый номер ____________ (далее — Объект).</w:t>
      </w:r>
    </w:p>
    <w:p>
      <w:pPr>
        <w:spacing w:before="0" w:after="120" w:line="276" w:lineRule="auto"/>
        <w:ind w:firstLine="567"/>
        <w:jc w:val="both"/>
      </w:pPr>
      <w:r>
        <w:t xml:space="preserve">1.2. Объект принадлежит Продавцу на праве собственности на основании ____________, о чём в Едином государственном реестре недвижимости ____________ сделана запись регистрации № ____________.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2. Существенные условия Основного договора</w:t>
      </w:r>
    </w:p>
    <w:p>
      <w:pPr>
        <w:spacing w:before="0" w:after="120" w:line="276" w:lineRule="auto"/>
        <w:ind w:firstLine="567"/>
        <w:jc w:val="both"/>
      </w:pPr>
      <w:r>
        <w:t xml:space="preserve">2.1. Цена Объекта составляет ____________ (____________) рублей и изменению не подлежит.</w:t>
      </w:r>
    </w:p>
    <w:p>
      <w:pPr>
        <w:spacing w:before="0" w:after="120" w:line="276" w:lineRule="auto"/>
        <w:ind w:firstLine="567"/>
        <w:jc w:val="both"/>
      </w:pPr>
      <w:r>
        <w:t xml:space="preserve">2.2. Порядок расчётов: ____________. Расчёты производятся после государственной регистрации перехода права собственности на Объект к Покупателю, если Основным договором не установлено иное.</w:t>
      </w:r>
    </w:p>
    <w:p>
      <w:pPr>
        <w:spacing w:before="0" w:after="120" w:line="276" w:lineRule="auto"/>
        <w:ind w:firstLine="567"/>
        <w:jc w:val="both"/>
      </w:pPr>
      <w:r>
        <w:t xml:space="preserve">2.3. В обеспечение исполнения обязательств Покупатель передаёт Продавцу ____________ в сумме ____________ (____________) рублей — ____________. Указанная сумма засчитывается в счёт цены Объекта.</w:t>
      </w:r>
    </w:p>
    <w:p>
      <w:pPr>
        <w:spacing w:before="0" w:after="120" w:line="276" w:lineRule="auto"/>
        <w:ind w:firstLine="567"/>
        <w:jc w:val="both"/>
      </w:pPr>
      <w:r>
        <w:t xml:space="preserve">2.4. Объект передаётся Покупателю по передаточному акту в течение ____________ дней с момента государственной регистрации перехода права собственности, свободным от имущества Продавца, в состоянии, в котором Покупатель осматривал его при заключении настоящего договора.</w:t>
      </w:r>
    </w:p>
    <w:p>
      <w:pPr>
        <w:spacing w:before="0" w:after="120" w:line="276" w:lineRule="auto"/>
        <w:ind w:firstLine="567"/>
        <w:jc w:val="both"/>
      </w:pPr>
      <w:r>
        <w:t xml:space="preserve">2.5. На момент заключения договора в Объекте на регистрационном учёте состоят: ____________. Продавец обязуется обеспечить снятие указанных лиц с регистрационного учёта до подписания Основного договора.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3. Заверения Продавца</w:t>
      </w:r>
    </w:p>
    <w:p>
      <w:pPr>
        <w:spacing w:before="0" w:after="120" w:line="276" w:lineRule="auto"/>
        <w:ind w:firstLine="567"/>
        <w:jc w:val="both"/>
      </w:pPr>
      <w:r>
        <w:t xml:space="preserve">3.1. Продавец гарантирует, что до подписания Договора Объект никому не продан, не подарен, не заложен, в споре, под арестом и запрещением не состоит, правами третьих лиц не обременён, в аренду (наём) не сдан, свободен от любых имущественных прав и претензий третьих лиц, о которых Стороны не могли не знать. Лиц, сохраняющих в соответствии с законом право пользования Объектом после перехода права собственности к Покупателю, не имеется.</w:t>
      </w:r>
    </w:p>
    <w:p>
      <w:pPr>
        <w:spacing w:before="0" w:after="120" w:line="276" w:lineRule="auto"/>
        <w:ind w:firstLine="567"/>
        <w:jc w:val="both"/>
      </w:pPr>
      <w:r>
        <w:t xml:space="preserve">3.2. Продавец обязуется до заключения Основного договора не совершать сделок с Объектом и не передавать его в пользование третьим лицам, а также представить Покупателю выписку из ЕГРН, справку об отсутствии задолженности по коммунальным платежам и, при необходимости, нотариально удостоверенное согласие супруга на продажу.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4. Ответственность и прочие условия</w:t>
      </w:r>
    </w:p>
    <w:p>
      <w:pPr>
        <w:spacing w:before="0" w:after="120" w:line="276" w:lineRule="auto"/>
        <w:ind w:firstLine="567"/>
        <w:jc w:val="both"/>
      </w:pPr>
      <w:r>
        <w:t xml:space="preserve">4.1. При уклонении одной из Сторон от заключения Основного договора другая Сторона вправе требовать заключения договора в судебном порядке и возмещения убытков. Если обеспечение внесено в виде задатка, применяются правила статьи 381 Гражданского кодекса РФ.</w:t>
      </w:r>
    </w:p>
    <w:p>
      <w:pPr>
        <w:spacing w:before="0" w:after="120" w:line="276" w:lineRule="auto"/>
        <w:ind w:firstLine="567"/>
        <w:jc w:val="both"/>
      </w:pPr>
      <w:r>
        <w:t xml:space="preserve">4.2. Расходы по заключению и государственной регистрации Основного договора несёт: ____________.</w:t>
      </w:r>
    </w:p>
    <w:p>
      <w:pPr>
        <w:spacing w:before="0" w:after="120" w:line="276" w:lineRule="auto"/>
        <w:ind w:firstLine="567"/>
        <w:jc w:val="both"/>
      </w:pPr>
      <w:r>
        <w:t xml:space="preserve">4.3. Договор вступает в силу с момента подписания, составлен в двух экземплярах, имеющих равную юридическую силу.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</w:tr>
    </w:tbl>
    <w:p>
      <w:pPr>
        <w:spacing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Купля-продажа · Предварительный договор</dc:title>
  <dc:creator>Docly</dc:creator>
</cp:coreProperties>
</file>