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ДОГОВОР КУПЛИ-ПРОДАЖИ КВАРТИРЫ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right"/>
            </w:pPr>
            <w:r>
              <w:rPr>
                <w:b/>
              </w:rPr>
              <w:t xml:space="preserve">____________</w:t>
            </w:r>
          </w:p>
        </w:tc>
      </w:tr>
    </w:tbl>
    <w:p>
      <w:pPr>
        <w:spacing w:after="0"/>
      </w:pPr>
    </w:p>
    <w:p>
      <w:pPr>
        <w:spacing w:before="0" w:after="120" w:line="276" w:lineRule="auto"/>
        <w:ind w:firstLine="567"/>
        <w:jc w:val="both"/>
      </w:pPr>
      <w:r>
        <w:t xml:space="preserve">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«Продавец», с одной стороны, и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«Покупатель», с другой стороны, совместно именуемые «Стороны», заключили настоящий договор (далее — Договор) о нижеследующем: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1. Предмет договора</w:t>
      </w:r>
    </w:p>
    <w:p>
      <w:pPr>
        <w:spacing w:before="0" w:after="120" w:line="276" w:lineRule="auto"/>
        <w:ind w:firstLine="567"/>
        <w:jc w:val="both"/>
      </w:pPr>
      <w:r>
        <w:t xml:space="preserve">1.1. Продавец передаёт в собственность Покупателю, а Покупатель принимает и оплачивает ____________ общей площадью ____________ кв. м, жилой площадью ____________ кв. м, количество комнат: ____________, расположенный на ____________ этаже ____________-этажного дома по адресу: ____________, кадастровый номер ____________ (далее — Объект).</w:t>
      </w:r>
    </w:p>
    <w:p>
      <w:pPr>
        <w:spacing w:before="0" w:after="120" w:line="276" w:lineRule="auto"/>
        <w:ind w:firstLine="567"/>
        <w:jc w:val="both"/>
      </w:pPr>
      <w:r>
        <w:t xml:space="preserve">1.2. Объект принадлежит Продавцу на праве собственности на основании ____________, о чём в Едином государственном реестре недвижимости ____________ сделана запись регистрации № ____________.</w:t>
      </w:r>
    </w:p>
    <w:p>
      <w:pPr>
        <w:spacing w:before="0" w:after="120" w:line="276" w:lineRule="auto"/>
        <w:ind w:firstLine="567"/>
        <w:jc w:val="both"/>
      </w:pPr>
      <w:r>
        <w:t xml:space="preserve">1.3. Продавец гарантирует, что до подписания Договора Объект никому не продан, не подарен, не заложен, в споре, под арестом и запрещением не состоит, правами третьих лиц не обременён, в аренду (наём) не сдан, свободен от любых имущественных прав и претензий третьих лиц, о которых Стороны не могли не знать. Лиц, сохраняющих в соответствии с законом право пользования Объектом после перехода права собственности к Покупателю, не имеется.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2. Цена и порядок расчётов</w:t>
      </w:r>
    </w:p>
    <w:p>
      <w:pPr>
        <w:spacing w:before="0" w:after="120" w:line="276" w:lineRule="auto"/>
        <w:ind w:firstLine="567"/>
        <w:jc w:val="both"/>
      </w:pPr>
      <w:r>
        <w:t xml:space="preserve">2.1. По соглашению Сторон Объект продаётся за ____________ (____________) рублей. Цена является окончательной и изменению не подлежит.</w:t>
      </w:r>
    </w:p>
    <w:p>
      <w:pPr>
        <w:spacing w:before="0" w:after="120" w:line="276" w:lineRule="auto"/>
        <w:ind w:firstLine="567"/>
        <w:jc w:val="both"/>
      </w:pPr>
      <w:r>
        <w:t xml:space="preserve">2.2. Расчёты между Сторонами производятся в следующем порядке: ____________. Расчёт производится после государственной регистрации перехода права собственности на Объект к Покупателю. Подтверждением исполнения обязательства Покупателя по оплате является расписка Продавца либо документ банка о зачислении средств.</w:t>
      </w:r>
    </w:p>
    <w:p>
      <w:pPr>
        <w:spacing w:before="0" w:after="120" w:line="276" w:lineRule="auto"/>
        <w:ind w:firstLine="567"/>
        <w:jc w:val="both"/>
      </w:pPr>
      <w:r>
        <w:t xml:space="preserve">2.3. Ранее переданная Продавцу сумма ____________ (____________) рублей засчитывается в счёт оплаты цены Объекта.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3. Передача Объекта и переход права собственности</w:t>
      </w:r>
    </w:p>
    <w:p>
      <w:pPr>
        <w:spacing w:before="0" w:after="120" w:line="276" w:lineRule="auto"/>
        <w:ind w:firstLine="567"/>
        <w:jc w:val="both"/>
      </w:pPr>
      <w:r>
        <w:t xml:space="preserve">3.1. Право собственности на Объект переходит к Покупателю с момента государственной регистрации перехода права в Едином государственном реестре недвижимости.</w:t>
      </w:r>
    </w:p>
    <w:p>
      <w:pPr>
        <w:spacing w:before="0" w:after="120" w:line="276" w:lineRule="auto"/>
        <w:ind w:firstLine="567"/>
        <w:jc w:val="both"/>
      </w:pPr>
      <w:r>
        <w:t xml:space="preserve">3.2. Продавец передаёт Объект Покупателю по передаточному акту в течение ____________ дней с момента государственной регистрации перехода права собственности, свободным от имущества и проживания Продавца и третьих лиц, с исправным инженерным оборудованием, без задолженности по коммунальным и иным платежам, вместе с ключами (____________ комплекта) и документами на Объект.</w:t>
      </w:r>
    </w:p>
    <w:p>
      <w:pPr>
        <w:spacing w:before="0" w:after="120" w:line="276" w:lineRule="auto"/>
        <w:ind w:firstLine="567"/>
        <w:jc w:val="both"/>
      </w:pPr>
      <w:r>
        <w:t xml:space="preserve">3.3. Риск случайной гибели или повреждения Объекта переходит к Покупателю с момента подписания передаточного акта.</w:t>
      </w:r>
    </w:p>
    <w:p>
      <w:pPr>
        <w:spacing w:before="0" w:after="120" w:line="276" w:lineRule="auto"/>
        <w:ind w:firstLine="567"/>
        <w:jc w:val="both"/>
      </w:pPr>
      <w:r>
        <w:t xml:space="preserve">3.4. На момент заключения договора в Объекте на регистрационном учёте состоят: ____________. Продавец обязуется обеспечить снятие указанных лиц с регистрационного учёта в течение 14 дней с момента государственной регистрации перехода права собственности.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4. Права и обязанности Сторон</w:t>
      </w:r>
    </w:p>
    <w:p>
      <w:pPr>
        <w:spacing w:before="0" w:after="120" w:line="276" w:lineRule="auto"/>
        <w:ind w:firstLine="567"/>
        <w:jc w:val="both"/>
      </w:pPr>
      <w:r>
        <w:t xml:space="preserve">4.1. Продавец обязуется передать Объект в состоянии, соответствующем условиям договора, и совершить все действия, необходимые для государственной регистрации перехода права собственности.</w:t>
      </w:r>
    </w:p>
    <w:p>
      <w:pPr>
        <w:spacing w:before="0" w:after="120" w:line="276" w:lineRule="auto"/>
        <w:ind w:firstLine="567"/>
        <w:jc w:val="both"/>
      </w:pPr>
      <w:r>
        <w:t xml:space="preserve">4.2. Покупатель обязуется оплатить Объект в порядке и сроки, установленные договором, и принять его по передаточному акту.</w:t>
      </w:r>
    </w:p>
    <w:p>
      <w:pPr>
        <w:spacing w:before="0" w:after="120" w:line="276" w:lineRule="auto"/>
        <w:ind w:firstLine="567"/>
        <w:jc w:val="both"/>
      </w:pPr>
      <w:r>
        <w:t xml:space="preserve">4.3. Расходы, связанные с государственной регистрацией перехода права и организацией расчётов, несёт: ____________.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5. Ответственность Сторон и разрешение споров</w:t>
      </w:r>
    </w:p>
    <w:p>
      <w:pPr>
        <w:spacing w:before="0" w:after="120" w:line="276" w:lineRule="auto"/>
        <w:ind w:firstLine="567"/>
        <w:jc w:val="both"/>
      </w:pPr>
      <w:r>
        <w:t xml:space="preserve">5.1. 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p>
      <w:pPr>
        <w:spacing w:before="0" w:after="120" w:line="276" w:lineRule="auto"/>
        <w:ind w:firstLine="567"/>
        <w:jc w:val="both"/>
      </w:pPr>
      <w:r>
        <w:t xml:space="preserve">5.2. Споры разрешаются путём переговоров, а при недостижении согласия — в суде по месту нахождения Объекта.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6. Заключительные положения</w:t>
      </w:r>
    </w:p>
    <w:p>
      <w:pPr>
        <w:spacing w:before="0" w:after="120" w:line="276" w:lineRule="auto"/>
        <w:ind w:firstLine="567"/>
        <w:jc w:val="both"/>
      </w:pPr>
      <w:r>
        <w:t xml:space="preserve">6.1.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и заключают его добровольно, не под влиянием обмана, насилия, угрозы или стечения тяжёлых обстоятельств.</w:t>
      </w:r>
    </w:p>
    <w:p>
      <w:pPr>
        <w:spacing w:before="0" w:after="120" w:line="276" w:lineRule="auto"/>
        <w:ind w:firstLine="567"/>
        <w:jc w:val="both"/>
      </w:pPr>
      <w:r>
        <w:t xml:space="preserve">6.2. Договор составлен в трёх экземплярах, имеющих равную юридическую силу: по одному для каждой из Сторон и один для органа регистрации прав.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</w:tr>
    </w:tbl>
    <w:p>
      <w:pPr>
        <w:spacing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Купля-продажа · Договор купли-продажи квартиры</dc:title>
  <dc:creator>Docly</dc:creator>
</cp:coreProperties>
</file>