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240" w:after="240" w:line="276" w:lineRule="auto"/>
        <w:jc w:val="center"/>
      </w:pPr>
      <w:r>
        <w:rPr>
          <w:b/>
          <w:sz w:val="26"/>
          <w:szCs w:val="26"/>
        </w:rPr>
        <w:t xml:space="preserve">ДОГОВОР НАЙМА ЖИЛОГО ПОМЕЩЕНИЯ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000"/>
      </w:tblPr>
      <w:tblGrid>
        <w:gridCol w:w="4820"/>
        <w:gridCol w:w="4820"/>
      </w:tblGrid>
      <w:tr>
        <w:tc>
          <w:tcPr>
            <w:tcW w:w="4820" w:type="dxa"/>
          </w:tcPr>
          <w:p>
            <w:pPr>
              <w:spacing w:before="0" w:after="60" w:line="276" w:lineRule="auto"/>
              <w:jc w:val="left"/>
            </w:pPr>
            <w:r>
              <w:rPr>
                <w:b/>
              </w:rPr>
              <w:t xml:space="preserve">____________</w:t>
            </w:r>
          </w:p>
        </w:tc>
        <w:tc>
          <w:tcPr>
            <w:tcW w:w="4820" w:type="dxa"/>
          </w:tcPr>
          <w:p>
            <w:pPr>
              <w:spacing w:before="0" w:after="60" w:line="276" w:lineRule="auto"/>
              <w:jc w:val="right"/>
            </w:pPr>
            <w:r>
              <w:rPr>
                <w:b/>
              </w:rPr>
              <w:t xml:space="preserve">____________</w:t>
            </w:r>
          </w:p>
        </w:tc>
      </w:tr>
    </w:tbl>
    <w:p>
      <w:pPr>
        <w:spacing w:after="0"/>
      </w:pPr>
    </w:p>
    <w:p>
      <w:pPr>
        <w:spacing w:before="0" w:after="120" w:line="276" w:lineRule="auto"/>
        <w:ind w:firstLine="567"/>
        <w:jc w:val="both"/>
      </w:pPr>
      <w:r>
        <w:t xml:space="preserve">____________, ____________ года рождения, место рождения: ____________, паспорт гражданина РФ серия ____________ № ____________, выдан ____________ ____________, код подразделения ____________, зарегистрирован(а) по адресу: ____________, именуемый(ая) в дальнейшем «Наймодатель», с одной стороны, и ____________, ____________ года рождения, место рождения: ____________, паспорт гражданина РФ серия ____________ № ____________, выдан ____________ ____________, код подразделения ____________, зарегистрирован(а) по адресу: ____________, именуемый(ая) в дальнейшем «Наниматель», с другой стороны, совместно именуемые «Стороны», заключили настоящий договор (далее — Договор) о нижеследующем:</w:t>
      </w:r>
    </w:p>
    <w:p>
      <w:pPr>
        <w:keepNext/>
        <w:spacing w:before="160" w:after="120" w:line="276" w:lineRule="auto"/>
        <w:jc w:val="both"/>
      </w:pPr>
      <w:r>
        <w:rPr>
          <w:b/>
        </w:rPr>
        <w:t xml:space="preserve">1. Предмет договора</w:t>
      </w:r>
    </w:p>
    <w:p>
      <w:pPr>
        <w:spacing w:before="0" w:after="120" w:line="276" w:lineRule="auto"/>
        <w:ind w:firstLine="567"/>
        <w:jc w:val="both"/>
      </w:pPr>
      <w:r>
        <w:t xml:space="preserve">1.1. Наймодатель передаёт Нанимателю во временное владение и пользование для проживания жилое помещение: ____________-комнатную квартиру общей площадью ____________ кв. м, находящуюся по адресу: ____________, кадастровый номер ____________ (далее — Квартира).</w:t>
      </w:r>
    </w:p>
    <w:p>
      <w:pPr>
        <w:spacing w:before="0" w:after="120" w:line="276" w:lineRule="auto"/>
        <w:ind w:firstLine="567"/>
        <w:jc w:val="both"/>
      </w:pPr>
      <w:r>
        <w:t xml:space="preserve">1.2. Объект принадлежит Наймодателю на праве собственности на основании ____________, о чём в Едином государственном реестре недвижимости ____________ сделана запись регистрации № ____________.</w:t>
      </w:r>
    </w:p>
    <w:p>
      <w:pPr>
        <w:spacing w:before="0" w:after="120" w:line="276" w:lineRule="auto"/>
        <w:ind w:firstLine="567"/>
        <w:jc w:val="both"/>
      </w:pPr>
      <w:r>
        <w:t xml:space="preserve">1.3. Наймодатель гарантирует, что на момент подписания договора Квартира не сдана в наём (аренду), не отчуждена, не заложена, в споре, под запрещением (арестом) не состоит, предметом долга не является, свободна от претензий третьих лиц.</w:t>
      </w:r>
    </w:p>
    <w:p>
      <w:pPr>
        <w:spacing w:before="0" w:after="120" w:line="276" w:lineRule="auto"/>
        <w:ind w:firstLine="567"/>
        <w:jc w:val="both"/>
      </w:pPr>
      <w:r>
        <w:t xml:space="preserve">1.4. Наймодатель подтверждает, что получено согласие всех лиц старше 14 лет, постоянно зарегистрированных в Квартире, а также лиц, имеющих право владения Квартирой.</w:t>
      </w:r>
    </w:p>
    <w:p>
      <w:pPr>
        <w:spacing w:before="0" w:after="120" w:line="276" w:lineRule="auto"/>
        <w:ind w:firstLine="567"/>
        <w:jc w:val="both"/>
      </w:pPr>
      <w:r>
        <w:t xml:space="preserve">1.5. Совместно с Нанимателем в Квартире будут проживать: ____________. Содержание животных: ____________.</w:t>
      </w:r>
    </w:p>
    <w:p>
      <w:pPr>
        <w:spacing w:before="0" w:after="120" w:line="276" w:lineRule="auto"/>
        <w:ind w:firstLine="567"/>
        <w:jc w:val="both"/>
      </w:pPr>
      <w:r>
        <w:t xml:space="preserve">1.6. Срок найма Квартиры устанавливается с ____________ по ____________.</w:t>
      </w:r>
    </w:p>
    <w:p>
      <w:pPr>
        <w:keepNext/>
        <w:spacing w:before="160" w:after="120" w:line="276" w:lineRule="auto"/>
        <w:jc w:val="both"/>
      </w:pPr>
      <w:r>
        <w:rPr>
          <w:b/>
        </w:rPr>
        <w:t xml:space="preserve">2. Платежи и порядок расчётов</w:t>
      </w:r>
    </w:p>
    <w:p>
      <w:pPr>
        <w:spacing w:before="0" w:after="120" w:line="276" w:lineRule="auto"/>
        <w:ind w:firstLine="567"/>
        <w:jc w:val="both"/>
      </w:pPr>
      <w:r>
        <w:t xml:space="preserve">2.1. Ежемесячная плата за наём Квартиры составляет ____________ (____________) рублей.</w:t>
      </w:r>
    </w:p>
    <w:p>
      <w:pPr>
        <w:spacing w:before="0" w:after="120" w:line="276" w:lineRule="auto"/>
        <w:ind w:firstLine="567"/>
        <w:jc w:val="both"/>
      </w:pPr>
      <w:r>
        <w:t xml:space="preserve">2.2. Плата за наём вносится за месяц вперёд не позднее ____________ числа каждого месяца наличными либо переводом на счёт Наймодателя. Первый платёж вносится при подписании договора.</w:t>
      </w:r>
    </w:p>
    <w:p>
      <w:pPr>
        <w:spacing w:before="0" w:after="120" w:line="276" w:lineRule="auto"/>
        <w:ind w:firstLine="567"/>
        <w:jc w:val="both"/>
      </w:pPr>
      <w:r>
        <w:t xml:space="preserve">2.3. Плата за наём может быть изменена по соглашению Сторон не чаще одного раза за период найма с уведомлением Нанимателя не менее чем за 1 месяц.</w:t>
      </w:r>
    </w:p>
    <w:p>
      <w:pPr>
        <w:spacing w:before="0" w:after="120" w:line="276" w:lineRule="auto"/>
        <w:ind w:firstLine="567"/>
        <w:jc w:val="both"/>
      </w:pPr>
      <w:r>
        <w:t xml:space="preserve">2.4. Страховой депозит для обеспечения платежей и возмещения возможного ущерба составляет ____________ (____________) рублей и вносится при подписании договора. Депозит не является платой за последний месяц найма и возвращается Нанимателю в день освобождения Квартиры и передачи ключей за вычетом задолженности и стоимости причинённого ущерба.</w:t>
      </w:r>
    </w:p>
    <w:p>
      <w:pPr>
        <w:spacing w:before="0" w:after="120" w:line="276" w:lineRule="auto"/>
        <w:ind w:firstLine="567"/>
        <w:jc w:val="both"/>
      </w:pPr>
      <w:r>
        <w:t xml:space="preserve">2.5. Коммунальные платежи: ____________.</w:t>
      </w:r>
    </w:p>
    <w:p>
      <w:pPr>
        <w:keepNext/>
        <w:spacing w:before="160" w:after="120" w:line="276" w:lineRule="auto"/>
        <w:jc w:val="both"/>
      </w:pPr>
      <w:r>
        <w:rPr>
          <w:b/>
        </w:rPr>
        <w:t xml:space="preserve">3. Права и обязанности Наймодателя</w:t>
      </w:r>
    </w:p>
    <w:p>
      <w:pPr>
        <w:spacing w:before="0" w:after="120" w:line="276" w:lineRule="auto"/>
        <w:ind w:firstLine="567"/>
        <w:jc w:val="both"/>
      </w:pPr>
      <w:r>
        <w:t xml:space="preserve">3.1. Наймодатель обязуется передать Квартиру в пригодном для проживания состоянии, с исправной сантехникой и электрооборудованием, а также ____________ комплекта ключей, по акту приёма-передачи.</w:t>
      </w:r>
    </w:p>
    <w:p>
      <w:pPr>
        <w:spacing w:before="0" w:after="120" w:line="276" w:lineRule="auto"/>
        <w:ind w:firstLine="567"/>
        <w:jc w:val="both"/>
      </w:pPr>
      <w:r>
        <w:t xml:space="preserve">3.2. Наймодатель обязуется поддерживать все элементы и технические системы Квартиры в исправном состоянии и в течение 2 (двух) дней с даты уведомления организовать ремонт за свой счёт, если неисправность произошла не по вине Нанимателя.</w:t>
      </w:r>
    </w:p>
    <w:p>
      <w:pPr>
        <w:spacing w:before="0" w:after="120" w:line="276" w:lineRule="auto"/>
        <w:ind w:firstLine="567"/>
        <w:jc w:val="both"/>
      </w:pPr>
      <w:r>
        <w:t xml:space="preserve">3.3. Наймодатель обязуется не предоставлять Квартиру во временное пользование третьим лицам в течение срока действия договора и своевременно оплачивать квитанции по платежам, лежащим на нём.</w:t>
      </w:r>
    </w:p>
    <w:p>
      <w:pPr>
        <w:spacing w:before="0" w:after="120" w:line="276" w:lineRule="auto"/>
        <w:ind w:firstLine="567"/>
        <w:jc w:val="both"/>
      </w:pPr>
      <w:r>
        <w:t xml:space="preserve">3.4. Наймодатель вправе посещать Квартиру для проверки её состояния не чаще одного раза в месяц в присутствии Нанимателя, согласовав дату и время не менее чем за 24 часа.</w:t>
      </w:r>
    </w:p>
    <w:p>
      <w:pPr>
        <w:keepNext/>
        <w:spacing w:before="160" w:after="120" w:line="276" w:lineRule="auto"/>
        <w:jc w:val="both"/>
      </w:pPr>
      <w:r>
        <w:rPr>
          <w:b/>
        </w:rPr>
        <w:t xml:space="preserve">4. Права и обязанности Нанимателя</w:t>
      </w:r>
    </w:p>
    <w:p>
      <w:pPr>
        <w:spacing w:before="0" w:after="120" w:line="276" w:lineRule="auto"/>
        <w:ind w:firstLine="567"/>
        <w:jc w:val="both"/>
      </w:pPr>
      <w:r>
        <w:t xml:space="preserve">4.1. Наниматель обязуется использовать Квартиру только для проживания, содержать её в надлежащем санитарном и техническом состоянии, своевременно вносить плату за наём и предусмотренные договором платежи.</w:t>
      </w:r>
    </w:p>
    <w:p>
      <w:pPr>
        <w:spacing w:before="0" w:after="120" w:line="276" w:lineRule="auto"/>
        <w:ind w:firstLine="567"/>
        <w:jc w:val="both"/>
      </w:pPr>
      <w:r>
        <w:t xml:space="preserve">4.2. Наниматель обязуется не производить перепланировку и переоборудование Квартиры, не сдавать её в поднаём и не вселять иных лиц без письменного согласия Наймодателя.</w:t>
      </w:r>
    </w:p>
    <w:p>
      <w:pPr>
        <w:spacing w:before="0" w:after="120" w:line="276" w:lineRule="auto"/>
        <w:ind w:firstLine="567"/>
        <w:jc w:val="both"/>
      </w:pPr>
      <w:r>
        <w:t xml:space="preserve">4.3. Наниматель возмещает ущерб, причинённый Квартире и находящемуся в ней имуществу по его вине или по вине проживающих с ним лиц и гостей.</w:t>
      </w:r>
    </w:p>
    <w:p>
      <w:pPr>
        <w:spacing w:before="0" w:after="120" w:line="276" w:lineRule="auto"/>
        <w:ind w:firstLine="567"/>
        <w:jc w:val="both"/>
      </w:pPr>
      <w:r>
        <w:t xml:space="preserve">4.4. По окончании срока найма Наниматель обязуется передать Квартиру и ключи Наймодателю по акту в состоянии, в котором она была получена, с учётом нормального износа.</w:t>
      </w:r>
    </w:p>
    <w:p>
      <w:pPr>
        <w:keepNext/>
        <w:spacing w:before="160" w:after="120" w:line="276" w:lineRule="auto"/>
        <w:jc w:val="both"/>
      </w:pPr>
      <w:r>
        <w:rPr>
          <w:b/>
        </w:rPr>
        <w:t xml:space="preserve">5. Расторжение договора</w:t>
      </w:r>
    </w:p>
    <w:p>
      <w:pPr>
        <w:spacing w:before="0" w:after="120" w:line="276" w:lineRule="auto"/>
        <w:ind w:firstLine="567"/>
        <w:jc w:val="both"/>
      </w:pPr>
      <w:r>
        <w:t xml:space="preserve">5.1. Договор может быть расторгнут досрочно по соглашению Сторон либо по инициативе одной из Сторон с письменным уведомлением другой Стороны не менее чем за 30 дней.</w:t>
      </w:r>
    </w:p>
    <w:p>
      <w:pPr>
        <w:spacing w:before="0" w:after="120" w:line="276" w:lineRule="auto"/>
        <w:ind w:firstLine="567"/>
        <w:jc w:val="both"/>
      </w:pPr>
      <w:r>
        <w:t xml:space="preserve">5.2. Наймодатель вправе требовать досрочного расторжения договора при просрочке платы за наём более чем на 10 дней, при использовании Квартиры не по назначению либо при систематическом нарушении прав соседей. В этом случае страховой депозит удерживается в счёт неустойки.</w:t>
      </w:r>
    </w:p>
    <w:p>
      <w:pPr>
        <w:keepNext/>
        <w:spacing w:before="160" w:after="120" w:line="276" w:lineRule="auto"/>
        <w:jc w:val="both"/>
      </w:pPr>
      <w:r>
        <w:rPr>
          <w:b/>
        </w:rPr>
        <w:t xml:space="preserve">6. Прочие условия</w:t>
      </w:r>
    </w:p>
    <w:p>
      <w:pPr>
        <w:spacing w:before="0" w:after="120" w:line="276" w:lineRule="auto"/>
        <w:ind w:firstLine="567"/>
        <w:jc w:val="both"/>
      </w:pPr>
      <w:r>
        <w:t xml:space="preserve">6.1. Договор вступает в силу с момента подписания и составлен в двух экземплярах, имеющих равную юридическую силу. Неотъемлемой частью договора является акт приёма-передачи Квартиры с описью имущества.</w:t>
      </w:r>
    </w:p>
    <w:p>
      <w:pPr>
        <w:keepNext/>
        <w:spacing w:before="160" w:after="120" w:line="276" w:lineRule="auto"/>
        <w:jc w:val="both"/>
      </w:pPr>
      <w:r>
        <w:rPr>
          <w:b/>
        </w:rPr>
        <w:t xml:space="preserve">Подписи Сторон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000"/>
      </w:tblPr>
      <w:tblGrid>
        <w:gridCol w:w="4820"/>
        <w:gridCol w:w="4820"/>
      </w:tblGrid>
      <w:tr>
        <w:trPr>
          <w:cantSplit/>
        </w:trPr>
        <w:tc>
          <w:tcPr>
            <w:tcW w:w="4820" w:type="dxa"/>
          </w:tcPr>
          <w:p>
            <w:pPr>
              <w:spacing w:before="0" w:after="60" w:line="276" w:lineRule="auto"/>
              <w:jc w:val="left"/>
            </w:pPr>
            <w:r>
              <w:rPr>
                <w:b/>
              </w:rPr>
              <w:t xml:space="preserve">Наймодатель</w:t>
            </w:r>
          </w:p>
          <w:p>
            <w:pPr>
              <w:spacing w:before="0" w:after="60" w:line="276" w:lineRule="auto"/>
              <w:jc w:val="left"/>
            </w:pPr>
            <w:r>
              <w:t xml:space="preserve">__________ / ____________ /</w:t>
            </w:r>
          </w:p>
          <w:p>
            <w:pPr>
              <w:spacing w:before="0" w:after="60" w:line="276" w:lineRule="auto"/>
              <w:jc w:val="left"/>
            </w:pPr>
            <w:r>
              <w:rPr>
                <w:sz w:val="20"/>
                <w:szCs w:val="20"/>
              </w:rPr>
              <w:t xml:space="preserve">тел. ____________</w:t>
            </w:r>
          </w:p>
        </w:tc>
        <w:tc>
          <w:tcPr>
            <w:tcW w:w="4820" w:type="dxa"/>
          </w:tcPr>
          <w:p>
            <w:pPr>
              <w:spacing w:before="0" w:after="60" w:line="276" w:lineRule="auto"/>
              <w:jc w:val="left"/>
            </w:pPr>
            <w:r>
              <w:rPr>
                <w:b/>
              </w:rPr>
              <w:t xml:space="preserve">Наниматель</w:t>
            </w:r>
          </w:p>
          <w:p>
            <w:pPr>
              <w:spacing w:before="0" w:after="60" w:line="276" w:lineRule="auto"/>
              <w:jc w:val="left"/>
            </w:pPr>
            <w:r>
              <w:t xml:space="preserve">__________ / ____________ /</w:t>
            </w:r>
          </w:p>
          <w:p>
            <w:pPr>
              <w:spacing w:before="0" w:after="60" w:line="276" w:lineRule="auto"/>
              <w:jc w:val="left"/>
            </w:pPr>
            <w:r>
              <w:rPr>
                <w:sz w:val="20"/>
                <w:szCs w:val="20"/>
              </w:rPr>
              <w:t xml:space="preserve">тел. ____________</w:t>
            </w:r>
          </w:p>
        </w:tc>
      </w:tr>
    </w:tbl>
    <w:p>
      <w:pPr>
        <w:spacing w:after="0"/>
      </w:pPr>
    </w:p>
    <w:sectPr>
      <w:pgSz w:w="11906" w:h="16838"/>
      <w:pgMar w:top="1134" w:right="1134" w:bottom="1134" w:left="1134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ru-RU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Docly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Аренда · Договор найма квартиры</dc:title>
  <dc:creator>Docly</dc:creator>
</cp:coreProperties>
</file>